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2EFCDED1" w:rsidR="000D0134" w:rsidRDefault="00702001" w:rsidP="00DD569B">
      <w:pPr>
        <w:pStyle w:val="Zpat"/>
        <w:tabs>
          <w:tab w:val="clear" w:pos="4536"/>
          <w:tab w:val="clear" w:pos="9072"/>
        </w:tabs>
        <w:ind w:right="71"/>
        <w:jc w:val="both"/>
        <w:rPr>
          <w:sz w:val="24"/>
        </w:rPr>
      </w:pPr>
      <w:r w:rsidRPr="00DD569B">
        <w:rPr>
          <w:sz w:val="24"/>
        </w:rPr>
        <w:t xml:space="preserve">Příloha č. </w:t>
      </w:r>
      <w:r w:rsidR="00E36A0B">
        <w:rPr>
          <w:sz w:val="24"/>
        </w:rPr>
        <w:t>1</w:t>
      </w:r>
      <w:r w:rsidR="000D0134" w:rsidRPr="00DD569B">
        <w:rPr>
          <w:sz w:val="24"/>
        </w:rPr>
        <w:t xml:space="preserve"> </w:t>
      </w:r>
      <w:r w:rsidR="00E36A0B">
        <w:rPr>
          <w:sz w:val="24"/>
        </w:rPr>
        <w:t>Výzvy a z</w:t>
      </w:r>
      <w:r w:rsidR="000D0134" w:rsidRPr="00DD569B">
        <w:rPr>
          <w:sz w:val="24"/>
        </w:rPr>
        <w:t>adávací dokumentace veřejné zakázky</w:t>
      </w:r>
      <w:r w:rsidR="00E36A0B">
        <w:rPr>
          <w:sz w:val="24"/>
        </w:rPr>
        <w:t xml:space="preserve"> malého rozsahu s názvem</w:t>
      </w:r>
      <w:r w:rsidR="000D0134" w:rsidRPr="00DD569B">
        <w:rPr>
          <w:sz w:val="24"/>
        </w:rPr>
        <w:t xml:space="preserve"> </w:t>
      </w:r>
      <w:r w:rsidR="00E018A3" w:rsidRPr="00DD569B">
        <w:rPr>
          <w:sz w:val="24"/>
        </w:rPr>
        <w:t>„</w:t>
      </w:r>
      <w:r w:rsidR="00E36A0B">
        <w:rPr>
          <w:sz w:val="24"/>
        </w:rPr>
        <w:t>Laboratorní nábytek a vybavení</w:t>
      </w:r>
      <w:r w:rsidR="00F54126">
        <w:rPr>
          <w:sz w:val="24"/>
        </w:rPr>
        <w:t>“</w:t>
      </w:r>
    </w:p>
    <w:p w14:paraId="35FCC4A7" w14:textId="77777777" w:rsidR="0064621A" w:rsidRPr="00DD569B" w:rsidRDefault="0064621A" w:rsidP="00DD569B">
      <w:pPr>
        <w:pStyle w:val="Zpat"/>
        <w:tabs>
          <w:tab w:val="clear" w:pos="4536"/>
          <w:tab w:val="clear" w:pos="9072"/>
        </w:tabs>
        <w:ind w:right="71"/>
        <w:jc w:val="both"/>
        <w:rPr>
          <w:sz w:val="24"/>
        </w:rPr>
      </w:pPr>
    </w:p>
    <w:p w14:paraId="2691E8E3" w14:textId="77777777" w:rsidR="002B106B" w:rsidRPr="0064621A" w:rsidRDefault="002B106B" w:rsidP="002B106B">
      <w:pPr>
        <w:suppressAutoHyphens/>
        <w:autoSpaceDN w:val="0"/>
        <w:spacing w:after="0" w:line="240" w:lineRule="auto"/>
        <w:jc w:val="center"/>
        <w:textAlignment w:val="baseline"/>
        <w:rPr>
          <w:rFonts w:ascii="Times New Roman" w:hAnsi="Times New Roman"/>
          <w:b/>
          <w:sz w:val="32"/>
        </w:rPr>
      </w:pPr>
      <w:r w:rsidRPr="0064621A">
        <w:rPr>
          <w:rFonts w:ascii="Times New Roman" w:hAnsi="Times New Roman"/>
          <w:b/>
          <w:sz w:val="32"/>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D49E10E"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D7A6919"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Ing. </w:t>
      </w:r>
      <w:r w:rsidR="004360C3">
        <w:rPr>
          <w:rFonts w:ascii="Times New Roman" w:hAnsi="Times New Roman"/>
          <w:sz w:val="24"/>
        </w:rPr>
        <w:t>Jiřím Hájkem, 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0E5673B5" w14:textId="77777777" w:rsidR="00DA46F5" w:rsidRDefault="00B84F19" w:rsidP="000B3771">
      <w:pPr>
        <w:suppressAutoHyphens/>
        <w:autoSpaceDN w:val="0"/>
        <w:spacing w:after="0" w:line="240" w:lineRule="auto"/>
        <w:ind w:left="3544" w:hanging="3544"/>
        <w:textAlignment w:val="baseline"/>
        <w:rPr>
          <w:rFonts w:ascii="Times New Roman" w:hAnsi="Times New Roman"/>
          <w:sz w:val="24"/>
        </w:rPr>
      </w:pPr>
      <w:r w:rsidRPr="00DA46F5">
        <w:rPr>
          <w:rFonts w:ascii="Times New Roman" w:hAnsi="Times New Roman"/>
          <w:sz w:val="24"/>
        </w:rPr>
        <w:t>ve věcech technických:</w:t>
      </w:r>
      <w:r w:rsidRPr="00DA46F5">
        <w:rPr>
          <w:rFonts w:ascii="Times New Roman" w:hAnsi="Times New Roman"/>
          <w:sz w:val="24"/>
        </w:rPr>
        <w:tab/>
      </w:r>
      <w:r w:rsidR="00DA46F5">
        <w:rPr>
          <w:rFonts w:ascii="Times New Roman" w:hAnsi="Times New Roman"/>
          <w:sz w:val="24"/>
        </w:rPr>
        <w:t>Bc. Robert Pretschner</w:t>
      </w:r>
      <w:r w:rsidR="00DD569B" w:rsidRPr="00DA46F5">
        <w:rPr>
          <w:rFonts w:ascii="Times New Roman" w:hAnsi="Times New Roman"/>
          <w:sz w:val="24"/>
        </w:rPr>
        <w:t xml:space="preserve"> </w:t>
      </w:r>
      <w:r w:rsidRPr="00DA46F5">
        <w:rPr>
          <w:rFonts w:ascii="Times New Roman" w:hAnsi="Times New Roman"/>
          <w:sz w:val="24"/>
        </w:rPr>
        <w:t xml:space="preserve">– </w:t>
      </w:r>
      <w:r w:rsidR="00DA46F5">
        <w:rPr>
          <w:rFonts w:ascii="Times New Roman" w:hAnsi="Times New Roman"/>
          <w:sz w:val="24"/>
        </w:rPr>
        <w:t>ředitel technického úseku</w:t>
      </w:r>
      <w:r w:rsidR="00F54126" w:rsidRPr="00DA46F5">
        <w:rPr>
          <w:rFonts w:ascii="Times New Roman" w:hAnsi="Times New Roman"/>
          <w:sz w:val="24"/>
        </w:rPr>
        <w:t xml:space="preserve"> </w:t>
      </w:r>
    </w:p>
    <w:p w14:paraId="3DE12F27" w14:textId="77777777" w:rsidR="00DA46F5" w:rsidRDefault="00DA46F5" w:rsidP="000B3771">
      <w:pPr>
        <w:suppressAutoHyphens/>
        <w:autoSpaceDN w:val="0"/>
        <w:spacing w:after="0" w:line="240" w:lineRule="auto"/>
        <w:ind w:left="3544" w:hanging="3544"/>
        <w:textAlignment w:val="baseline"/>
        <w:rPr>
          <w:rFonts w:ascii="Times New Roman" w:hAnsi="Times New Roman"/>
          <w:sz w:val="24"/>
        </w:rPr>
      </w:pPr>
      <w:r>
        <w:rPr>
          <w:rFonts w:ascii="Times New Roman" w:hAnsi="Times New Roman"/>
          <w:sz w:val="24"/>
        </w:rPr>
        <w:t xml:space="preserve">                                                           </w:t>
      </w:r>
      <w:r w:rsidR="00F54126" w:rsidRPr="00DA46F5">
        <w:rPr>
          <w:rFonts w:ascii="Times New Roman" w:hAnsi="Times New Roman"/>
          <w:sz w:val="24"/>
        </w:rPr>
        <w:t xml:space="preserve">e-mail: </w:t>
      </w:r>
      <w:hyperlink r:id="rId8" w:history="1">
        <w:r w:rsidRPr="00D6146B">
          <w:rPr>
            <w:rStyle w:val="Hypertextovodkaz"/>
            <w:rFonts w:ascii="Times New Roman" w:hAnsi="Times New Roman" w:cstheme="minorBidi"/>
            <w:sz w:val="24"/>
          </w:rPr>
          <w:t>robert.pretschner@unicre.cz</w:t>
        </w:r>
      </w:hyperlink>
      <w:r w:rsidR="00F54126" w:rsidRPr="00DA46F5">
        <w:rPr>
          <w:rFonts w:ascii="Times New Roman" w:hAnsi="Times New Roman"/>
          <w:sz w:val="24"/>
        </w:rPr>
        <w:t xml:space="preserve">, </w:t>
      </w:r>
    </w:p>
    <w:p w14:paraId="47443478" w14:textId="378FF2D3" w:rsidR="00DA46F5" w:rsidRPr="00DA46F5" w:rsidRDefault="00DA46F5" w:rsidP="00DA46F5">
      <w:pPr>
        <w:suppressAutoHyphens/>
        <w:autoSpaceDN w:val="0"/>
        <w:spacing w:after="0" w:line="240" w:lineRule="auto"/>
        <w:ind w:left="3544" w:hanging="3544"/>
        <w:textAlignment w:val="baseline"/>
        <w:rPr>
          <w:rFonts w:ascii="Times New Roman" w:hAnsi="Times New Roman"/>
          <w:sz w:val="24"/>
        </w:rPr>
      </w:pPr>
      <w:r>
        <w:rPr>
          <w:rFonts w:ascii="Times New Roman" w:hAnsi="Times New Roman"/>
          <w:sz w:val="24"/>
        </w:rPr>
        <w:t xml:space="preserve">                                                           </w:t>
      </w:r>
      <w:r w:rsidR="00F54126" w:rsidRPr="00DA46F5">
        <w:rPr>
          <w:rFonts w:ascii="Times New Roman" w:hAnsi="Times New Roman"/>
          <w:sz w:val="24"/>
        </w:rPr>
        <w:t xml:space="preserve">tel: </w:t>
      </w:r>
      <w:r>
        <w:rPr>
          <w:rFonts w:ascii="Times New Roman" w:hAnsi="Times New Roman"/>
          <w:sz w:val="24"/>
        </w:rPr>
        <w:t>739 548 143</w:t>
      </w:r>
    </w:p>
    <w:p w14:paraId="174232B5" w14:textId="77777777" w:rsidR="00F54126" w:rsidRPr="00DA46F5" w:rsidRDefault="00273507" w:rsidP="00B61F32">
      <w:pPr>
        <w:suppressAutoHyphens/>
        <w:autoSpaceDN w:val="0"/>
        <w:spacing w:after="0" w:line="240" w:lineRule="auto"/>
        <w:textAlignment w:val="baseline"/>
        <w:rPr>
          <w:rFonts w:ascii="Times New Roman" w:hAnsi="Times New Roman"/>
          <w:sz w:val="24"/>
        </w:rPr>
      </w:pPr>
      <w:r w:rsidRPr="00DA46F5">
        <w:rPr>
          <w:rFonts w:ascii="Times New Roman" w:hAnsi="Times New Roman"/>
          <w:sz w:val="24"/>
        </w:rPr>
        <w:t>Osoby pro realizaci</w:t>
      </w:r>
      <w:r w:rsidR="00951F24" w:rsidRPr="00DA46F5">
        <w:rPr>
          <w:rFonts w:ascii="Times New Roman" w:hAnsi="Times New Roman"/>
          <w:sz w:val="24"/>
        </w:rPr>
        <w:t>:</w:t>
      </w:r>
      <w:r w:rsidRPr="00DA46F5">
        <w:rPr>
          <w:rFonts w:ascii="Times New Roman" w:hAnsi="Times New Roman"/>
          <w:sz w:val="24"/>
        </w:rPr>
        <w:tab/>
      </w:r>
      <w:r w:rsidRPr="00DA46F5">
        <w:rPr>
          <w:rFonts w:ascii="Times New Roman" w:hAnsi="Times New Roman"/>
          <w:sz w:val="24"/>
        </w:rPr>
        <w:tab/>
      </w:r>
      <w:r w:rsidRPr="00DA46F5">
        <w:rPr>
          <w:rFonts w:ascii="Times New Roman" w:hAnsi="Times New Roman"/>
          <w:sz w:val="24"/>
        </w:rPr>
        <w:tab/>
      </w:r>
      <w:r w:rsidR="00F120B3" w:rsidRPr="00DA46F5">
        <w:rPr>
          <w:rFonts w:ascii="Times New Roman" w:hAnsi="Times New Roman"/>
          <w:sz w:val="24"/>
        </w:rPr>
        <w:t>Ing. Ladislav Kudrlička, výzkumný pracovník</w:t>
      </w:r>
      <w:r w:rsidR="00F54126" w:rsidRPr="00DA46F5">
        <w:rPr>
          <w:rFonts w:ascii="Times New Roman" w:hAnsi="Times New Roman"/>
          <w:sz w:val="24"/>
        </w:rPr>
        <w:t xml:space="preserve">, </w:t>
      </w:r>
    </w:p>
    <w:p w14:paraId="2B9250CC" w14:textId="28634B0A" w:rsidR="00797BA0" w:rsidRPr="00DA46F5" w:rsidRDefault="00F54126" w:rsidP="00DA46F5">
      <w:pPr>
        <w:suppressAutoHyphens/>
        <w:autoSpaceDN w:val="0"/>
        <w:spacing w:after="0" w:line="240" w:lineRule="auto"/>
        <w:ind w:left="3540"/>
        <w:textAlignment w:val="baseline"/>
        <w:rPr>
          <w:rFonts w:ascii="Times New Roman" w:hAnsi="Times New Roman"/>
          <w:sz w:val="24"/>
        </w:rPr>
      </w:pPr>
      <w:r w:rsidRPr="00DA46F5">
        <w:rPr>
          <w:rFonts w:ascii="Times New Roman" w:hAnsi="Times New Roman"/>
          <w:sz w:val="24"/>
        </w:rPr>
        <w:t xml:space="preserve">e-mail: </w:t>
      </w:r>
      <w:hyperlink r:id="rId9" w:history="1">
        <w:r w:rsidRPr="00DA46F5">
          <w:rPr>
            <w:rStyle w:val="Hypertextovodkaz"/>
            <w:rFonts w:ascii="Times New Roman" w:hAnsi="Times New Roman" w:cstheme="minorBidi"/>
            <w:sz w:val="24"/>
          </w:rPr>
          <w:t>ladislav.kudrlicka@unicre.cz</w:t>
        </w:r>
      </w:hyperlink>
      <w:r w:rsidRPr="00DA46F5">
        <w:rPr>
          <w:rFonts w:ascii="Times New Roman" w:hAnsi="Times New Roman"/>
          <w:sz w:val="24"/>
        </w:rPr>
        <w:t>, tel: 736 506</w:t>
      </w:r>
      <w:r w:rsidR="00797BA0" w:rsidRPr="00DA46F5">
        <w:rPr>
          <w:rFonts w:ascii="Times New Roman" w:hAnsi="Times New Roman"/>
          <w:sz w:val="24"/>
        </w:rPr>
        <w:t> </w:t>
      </w:r>
      <w:r w:rsidRPr="00DA46F5">
        <w:rPr>
          <w:rFonts w:ascii="Times New Roman" w:hAnsi="Times New Roman"/>
          <w:sz w:val="24"/>
        </w:rPr>
        <w:t>280</w:t>
      </w:r>
    </w:p>
    <w:p w14:paraId="55BF0432" w14:textId="77777777" w:rsidR="00316753" w:rsidRDefault="00316753" w:rsidP="00DA46F5">
      <w:pPr>
        <w:suppressAutoHyphens/>
        <w:autoSpaceDN w:val="0"/>
        <w:spacing w:after="0" w:line="240" w:lineRule="auto"/>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73A029D6" w14:textId="09EA585F" w:rsidR="00B84F19" w:rsidRDefault="00067A85" w:rsidP="003403FA">
      <w:pPr>
        <w:suppressAutoHyphens/>
        <w:autoSpaceDN w:val="0"/>
        <w:spacing w:after="0" w:line="240" w:lineRule="auto"/>
        <w:jc w:val="center"/>
        <w:textAlignment w:val="baseline"/>
        <w:rPr>
          <w:rFonts w:ascii="Times New Roman" w:hAnsi="Times New Roman"/>
          <w:sz w:val="24"/>
        </w:rPr>
      </w:pPr>
      <w:r>
        <w:rPr>
          <w:rFonts w:ascii="Times New Roman" w:hAnsi="Times New Roman"/>
          <w:sz w:val="24"/>
        </w:rPr>
        <w:t>a</w:t>
      </w:r>
    </w:p>
    <w:p w14:paraId="0DA11624" w14:textId="77777777" w:rsidR="003403FA" w:rsidRPr="00B61F32" w:rsidRDefault="003403FA" w:rsidP="003403FA">
      <w:pPr>
        <w:suppressAutoHyphens/>
        <w:autoSpaceDN w:val="0"/>
        <w:spacing w:after="0" w:line="240" w:lineRule="auto"/>
        <w:jc w:val="center"/>
        <w:textAlignment w:val="baseline"/>
        <w:rPr>
          <w:rFonts w:ascii="Times New Roman" w:hAnsi="Times New Roman"/>
          <w:sz w:val="24"/>
        </w:rPr>
      </w:pPr>
    </w:p>
    <w:p w14:paraId="6271F3F2" w14:textId="665870AD"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69E7991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74E87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14C088E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4FDA1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76F2AC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0EC80C0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lastRenderedPageBreak/>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2B81265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14A8458D"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DC2C99" w:rsidRDefault="00B84F19" w:rsidP="006514C2">
      <w:pPr>
        <w:suppressAutoHyphens/>
        <w:autoSpaceDN w:val="0"/>
        <w:spacing w:before="120" w:after="120" w:line="240" w:lineRule="auto"/>
        <w:jc w:val="center"/>
        <w:textAlignment w:val="baseline"/>
        <w:rPr>
          <w:rFonts w:ascii="Times New Roman" w:hAnsi="Times New Roman"/>
          <w:b/>
          <w:sz w:val="24"/>
        </w:rPr>
      </w:pPr>
      <w:r w:rsidRPr="00DC2C99">
        <w:rPr>
          <w:rFonts w:ascii="Times New Roman" w:hAnsi="Times New Roman"/>
          <w:b/>
          <w:sz w:val="24"/>
        </w:rPr>
        <w:t>PREAMBULE</w:t>
      </w:r>
    </w:p>
    <w:p w14:paraId="56CC8A58" w14:textId="25EA77A6" w:rsidR="00B84F19" w:rsidRPr="00DC2C99" w:rsidRDefault="00D8145D" w:rsidP="006514C2">
      <w:pPr>
        <w:suppressAutoHyphens/>
        <w:autoSpaceDN w:val="0"/>
        <w:spacing w:after="120" w:line="240" w:lineRule="auto"/>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84F19" w:rsidRPr="00DC2C99">
        <w:rPr>
          <w:rFonts w:ascii="Times New Roman" w:hAnsi="Times New Roman" w:cs="Times New Roman"/>
          <w:sz w:val="24"/>
        </w:rPr>
        <w:t xml:space="preserve">veřejné zakázky </w:t>
      </w:r>
      <w:r w:rsidR="0064621A">
        <w:rPr>
          <w:rFonts w:ascii="Times New Roman" w:hAnsi="Times New Roman" w:cs="Times New Roman"/>
          <w:sz w:val="24"/>
        </w:rPr>
        <w:t xml:space="preserve">malého rozsahu </w:t>
      </w:r>
      <w:r w:rsidR="00B84F19" w:rsidRPr="00DC2C99">
        <w:rPr>
          <w:rFonts w:ascii="Times New Roman" w:hAnsi="Times New Roman" w:cs="Times New Roman"/>
          <w:sz w:val="24"/>
        </w:rPr>
        <w:t>s názvem „</w:t>
      </w:r>
      <w:r w:rsidR="0064621A">
        <w:rPr>
          <w:rFonts w:ascii="Times New Roman" w:hAnsi="Times New Roman" w:cs="Times New Roman"/>
          <w:b/>
          <w:sz w:val="24"/>
        </w:rPr>
        <w:t>Laboratorní nábytek a vybavení</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6E40C394" w14:textId="097E7008" w:rsidR="00B84F19" w:rsidRPr="00DA46F5" w:rsidRDefault="00E23FD4" w:rsidP="00DA46F5">
      <w:pPr>
        <w:suppressAutoHyphens/>
        <w:autoSpaceDN w:val="0"/>
        <w:spacing w:before="120" w:after="120"/>
        <w:jc w:val="both"/>
        <w:textAlignment w:val="baseline"/>
        <w:rPr>
          <w:rFonts w:ascii="Times New Roman" w:hAnsi="Times New Roman" w:cs="Times New Roman"/>
          <w:sz w:val="24"/>
        </w:rPr>
      </w:pPr>
      <w:r>
        <w:rPr>
          <w:rFonts w:ascii="Times New Roman" w:eastAsia="Times New Roman" w:hAnsi="Times New Roman" w:cs="Times New Roman"/>
          <w:sz w:val="24"/>
          <w:szCs w:val="24"/>
          <w:lang w:eastAsia="cs-CZ"/>
        </w:rPr>
        <w:t xml:space="preserve">Plnění veřejné zakázky je součástí realizace projektu „Centrum pokročilých chemických technologií realizovaných v Ústecko-chomutovské aglomeraci“, který je realizován v rámci „Operačního programu Výzkum vývoj a vzdělávání“ (OP VVV) s finanční podporou Evropské unie a zdrojů státního rozpočtu </w:t>
      </w:r>
      <w:proofErr w:type="gramStart"/>
      <w:r>
        <w:rPr>
          <w:rFonts w:ascii="Times New Roman" w:eastAsia="Times New Roman" w:hAnsi="Times New Roman" w:cs="Times New Roman"/>
          <w:sz w:val="24"/>
          <w:szCs w:val="24"/>
          <w:lang w:eastAsia="cs-CZ"/>
        </w:rPr>
        <w:t>ČR - operační</w:t>
      </w:r>
      <w:proofErr w:type="gramEnd"/>
      <w:r>
        <w:rPr>
          <w:rFonts w:ascii="Times New Roman" w:eastAsia="Times New Roman" w:hAnsi="Times New Roman" w:cs="Times New Roman"/>
          <w:sz w:val="24"/>
          <w:szCs w:val="24"/>
          <w:lang w:eastAsia="cs-CZ"/>
        </w:rPr>
        <w:t xml:space="preserve"> program je v dikci Ministerstva školství, mládeže a tělovýchovy ČR. Plnění veřejné zakázky bude částečně financováno také z vlastních zdrojů zadavatele.</w:t>
      </w:r>
    </w:p>
    <w:p w14:paraId="459BECFE"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DC2C99"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7FB57316"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w:t>
      </w:r>
      <w:r w:rsidR="00056D81">
        <w:rPr>
          <w:rFonts w:ascii="Times New Roman" w:eastAsia="Times New Roman" w:hAnsi="Times New Roman" w:cs="Times New Roman"/>
          <w:sz w:val="24"/>
          <w:szCs w:val="24"/>
          <w:lang w:eastAsia="cs-CZ"/>
        </w:rPr>
        <w:t>v místě plnění instalovat</w:t>
      </w:r>
      <w:r w:rsidR="00056D81" w:rsidRPr="00DC2C99">
        <w:rPr>
          <w:rFonts w:ascii="Times New Roman" w:eastAsia="Times New Roman" w:hAnsi="Times New Roman" w:cs="Times New Roman"/>
          <w:sz w:val="24"/>
          <w:szCs w:val="24"/>
          <w:lang w:eastAsia="cs-CZ"/>
        </w:rPr>
        <w:t xml:space="preserve"> </w:t>
      </w:r>
      <w:r w:rsidR="00E36A0B">
        <w:rPr>
          <w:rFonts w:ascii="Times New Roman" w:eastAsia="Times New Roman" w:hAnsi="Times New Roman" w:cs="Times New Roman"/>
          <w:b/>
          <w:sz w:val="24"/>
          <w:szCs w:val="24"/>
          <w:lang w:eastAsia="cs-CZ"/>
        </w:rPr>
        <w:t>Laboratorní nábytek a vybavení</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w:t>
      </w:r>
      <w:r w:rsidR="00E36A0B">
        <w:rPr>
          <w:rFonts w:ascii="Times New Roman" w:eastAsia="Times New Roman" w:hAnsi="Times New Roman" w:cs="Times New Roman"/>
          <w:sz w:val="24"/>
          <w:szCs w:val="24"/>
          <w:lang w:eastAsia="cs-CZ"/>
        </w:rPr>
        <w:t>S</w:t>
      </w:r>
      <w:r w:rsidR="00593F3B" w:rsidRPr="0011072C">
        <w:rPr>
          <w:rFonts w:ascii="Times New Roman" w:eastAsia="Times New Roman" w:hAnsi="Times New Roman" w:cs="Times New Roman"/>
          <w:sz w:val="24"/>
          <w:szCs w:val="24"/>
          <w:lang w:eastAsia="cs-CZ"/>
        </w:rPr>
        <w:t xml:space="preserve">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F285AB8" w14:textId="77777777" w:rsidR="00E23FD4" w:rsidRDefault="0049457E" w:rsidP="00E23FD4">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11072C">
        <w:rPr>
          <w:rFonts w:ascii="Times New Roman" w:eastAsia="Times New Roman" w:hAnsi="Times New Roman" w:cs="Times New Roman"/>
          <w:sz w:val="24"/>
          <w:szCs w:val="24"/>
          <w:lang w:eastAsia="cs-CZ"/>
        </w:rPr>
        <w:t xml:space="preserve"> </w:t>
      </w:r>
      <w:r w:rsidR="0011072C" w:rsidRPr="0011072C">
        <w:rPr>
          <w:rFonts w:ascii="Times New Roman" w:eastAsia="Times New Roman" w:hAnsi="Times New Roman" w:cs="Times New Roman"/>
          <w:sz w:val="24"/>
          <w:szCs w:val="24"/>
          <w:lang w:eastAsia="cs-CZ"/>
        </w:rPr>
        <w:t xml:space="preserve">se zavazuje, že Předmět </w:t>
      </w:r>
      <w:r w:rsidR="0011072C">
        <w:rPr>
          <w:rFonts w:ascii="Times New Roman" w:eastAsia="Times New Roman" w:hAnsi="Times New Roman" w:cs="Times New Roman"/>
          <w:sz w:val="24"/>
          <w:szCs w:val="24"/>
          <w:lang w:eastAsia="cs-CZ"/>
        </w:rPr>
        <w:t>dodávky</w:t>
      </w:r>
      <w:r w:rsidR="0011072C"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sidR="0011072C">
        <w:rPr>
          <w:rFonts w:ascii="Times New Roman" w:eastAsia="Times New Roman" w:hAnsi="Times New Roman" w:cs="Times New Roman"/>
          <w:sz w:val="24"/>
          <w:szCs w:val="24"/>
          <w:lang w:eastAsia="cs-CZ"/>
        </w:rPr>
        <w:t>Dodavateli kupní cenu ve </w:t>
      </w:r>
      <w:r w:rsidR="0011072C" w:rsidRPr="0011072C">
        <w:rPr>
          <w:rFonts w:ascii="Times New Roman" w:eastAsia="Times New Roman" w:hAnsi="Times New Roman" w:cs="Times New Roman"/>
          <w:sz w:val="24"/>
          <w:szCs w:val="24"/>
          <w:lang w:eastAsia="cs-CZ"/>
        </w:rPr>
        <w:t>výši sjednané dle této Smlouvy</w:t>
      </w:r>
      <w:r w:rsidR="00056D81">
        <w:rPr>
          <w:rFonts w:ascii="Times New Roman" w:eastAsia="Times New Roman" w:hAnsi="Times New Roman" w:cs="Times New Roman"/>
          <w:sz w:val="24"/>
          <w:szCs w:val="24"/>
          <w:lang w:eastAsia="cs-CZ"/>
        </w:rPr>
        <w:t>, a to způsobem a za podmínek stanovených dále ve Smlouvě</w:t>
      </w:r>
      <w:r w:rsidR="0011072C">
        <w:rPr>
          <w:rFonts w:ascii="Times New Roman" w:eastAsia="Times New Roman" w:hAnsi="Times New Roman" w:cs="Times New Roman"/>
          <w:sz w:val="24"/>
          <w:szCs w:val="24"/>
          <w:lang w:eastAsia="cs-CZ"/>
        </w:rPr>
        <w:t>.</w:t>
      </w:r>
    </w:p>
    <w:p w14:paraId="36BF6586" w14:textId="312D3A75" w:rsidR="00E23FD4" w:rsidRPr="00E23FD4" w:rsidRDefault="00E23FD4" w:rsidP="00E23FD4">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E23FD4">
        <w:rPr>
          <w:rFonts w:ascii="Times New Roman" w:eastAsia="Times New Roman" w:hAnsi="Times New Roman" w:cs="Times New Roman"/>
          <w:sz w:val="24"/>
          <w:szCs w:val="24"/>
          <w:lang w:eastAsia="cs-CZ"/>
        </w:rPr>
        <w:t>Účelem této Smlouvy je úprava práv a povinností smluvních stran v souvislosti s dodávkou Předmětu dodávky a poskytováním souvisejících níže specifikovaných služeb nezbytných pro realizaci projektu „Centrum pokročilých chemických technologií realizovaných v Ústecko-chomutovské aglomeraci“ (viz Preambule této Smlouvy).</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2BD47AA3"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bookmarkStart w:id="0" w:name="_Hlk512336996"/>
      <w:r w:rsidRPr="00CD26EC">
        <w:rPr>
          <w:rFonts w:ascii="Times New Roman" w:eastAsia="Times New Roman" w:hAnsi="Times New Roman" w:cs="Times New Roman"/>
          <w:sz w:val="24"/>
          <w:szCs w:val="24"/>
          <w:lang w:eastAsia="cs-CZ"/>
        </w:rPr>
        <w:t>Předmět dodávky bude</w:t>
      </w:r>
      <w:r w:rsidR="00A77157">
        <w:rPr>
          <w:rFonts w:ascii="Times New Roman" w:eastAsia="Times New Roman" w:hAnsi="Times New Roman" w:cs="Times New Roman"/>
          <w:sz w:val="24"/>
          <w:szCs w:val="24"/>
          <w:lang w:eastAsia="cs-CZ"/>
        </w:rPr>
        <w:t xml:space="preserve"> Objednatelem využíván jako laboratorní nábytek </w:t>
      </w:r>
      <w:r w:rsidR="00A77157" w:rsidRPr="00DA46F5">
        <w:rPr>
          <w:rFonts w:ascii="Times New Roman" w:eastAsia="Times New Roman" w:hAnsi="Times New Roman" w:cs="Times New Roman"/>
          <w:sz w:val="24"/>
          <w:szCs w:val="24"/>
          <w:lang w:eastAsia="cs-CZ"/>
        </w:rPr>
        <w:t xml:space="preserve">na pracovišti </w:t>
      </w:r>
      <w:bookmarkEnd w:id="0"/>
    </w:p>
    <w:p w14:paraId="1171965C" w14:textId="74297C38" w:rsidR="0065404D" w:rsidRPr="00CD26EC" w:rsidRDefault="0065404D" w:rsidP="0065404D">
      <w:pPr>
        <w:pStyle w:val="Odstavecseseznamem"/>
        <w:suppressAutoHyphens/>
        <w:autoSpaceDN w:val="0"/>
        <w:spacing w:after="120" w:line="240" w:lineRule="auto"/>
        <w:ind w:left="502"/>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Ústí nad Labem –</w:t>
      </w:r>
      <w:r w:rsidR="00DA46F5">
        <w:rPr>
          <w:rFonts w:ascii="Times New Roman" w:eastAsia="Times New Roman" w:hAnsi="Times New Roman" w:cs="Times New Roman"/>
          <w:sz w:val="24"/>
          <w:szCs w:val="24"/>
          <w:lang w:eastAsia="cs-CZ"/>
        </w:rPr>
        <w:t xml:space="preserve"> konkrétně v </w:t>
      </w:r>
      <w:r>
        <w:rPr>
          <w:rFonts w:ascii="Times New Roman" w:eastAsia="Times New Roman" w:hAnsi="Times New Roman" w:cs="Times New Roman"/>
          <w:sz w:val="24"/>
          <w:szCs w:val="24"/>
          <w:lang w:eastAsia="cs-CZ"/>
        </w:rPr>
        <w:t>laboratoř</w:t>
      </w:r>
      <w:r w:rsidR="00DA46F5">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č.130</w:t>
      </w:r>
      <w:r w:rsidR="00DA46F5">
        <w:rPr>
          <w:rFonts w:ascii="Times New Roman" w:eastAsia="Times New Roman" w:hAnsi="Times New Roman" w:cs="Times New Roman"/>
          <w:sz w:val="24"/>
          <w:szCs w:val="24"/>
          <w:lang w:eastAsia="cs-CZ"/>
        </w:rPr>
        <w:t xml:space="preserve"> a</w:t>
      </w:r>
      <w:r>
        <w:rPr>
          <w:rFonts w:ascii="Times New Roman" w:eastAsia="Times New Roman" w:hAnsi="Times New Roman" w:cs="Times New Roman"/>
          <w:sz w:val="24"/>
          <w:szCs w:val="24"/>
          <w:lang w:eastAsia="cs-CZ"/>
        </w:rPr>
        <w:t xml:space="preserve"> č.131.</w:t>
      </w:r>
    </w:p>
    <w:p w14:paraId="40565FBB" w14:textId="22B7C1C7" w:rsidR="0011072C" w:rsidRPr="005003F2" w:rsidRDefault="0011072C" w:rsidP="00A77157">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00A77157">
        <w:rPr>
          <w:rFonts w:ascii="Times New Roman" w:eastAsia="Times New Roman" w:hAnsi="Times New Roman" w:cs="Times New Roman"/>
          <w:sz w:val="24"/>
          <w:szCs w:val="24"/>
          <w:lang w:eastAsia="cs-CZ"/>
        </w:rPr>
        <w:t>doprava Předmětu dodávky</w:t>
      </w:r>
      <w:r w:rsidRPr="00DC2C99">
        <w:rPr>
          <w:rFonts w:ascii="Times New Roman" w:eastAsia="Times New Roman" w:hAnsi="Times New Roman" w:cs="Times New Roman"/>
          <w:sz w:val="24"/>
          <w:szCs w:val="24"/>
          <w:lang w:eastAsia="cs-CZ"/>
        </w:rPr>
        <w:t xml:space="preserve"> na místo plnění, jeho instalace včetně všech souvisejících činností (balení, do</w:t>
      </w:r>
      <w:r w:rsidR="00A77157">
        <w:rPr>
          <w:rFonts w:ascii="Times New Roman" w:eastAsia="Times New Roman" w:hAnsi="Times New Roman" w:cs="Times New Roman"/>
          <w:sz w:val="24"/>
          <w:szCs w:val="24"/>
          <w:lang w:eastAsia="cs-CZ"/>
        </w:rPr>
        <w:t>prava, likvidace odpadů apod.)</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p>
    <w:p w14:paraId="4CA371AF" w14:textId="6B4366D3" w:rsidR="0011072C" w:rsidRPr="00D072D5"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 xml:space="preserve">Součástí dodání Předmětu dodávky je rovněž dodání následující dokumentace: </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Záruční listy, případně</w:t>
      </w:r>
      <w:r w:rsidRPr="00891BD8">
        <w:rPr>
          <w:rFonts w:ascii="Times New Roman" w:eastAsia="Times New Roman" w:hAnsi="Times New Roman" w:cs="Times New Roman"/>
          <w:sz w:val="24"/>
          <w:szCs w:val="24"/>
          <w:lang w:eastAsia="cs-CZ"/>
        </w:rPr>
        <w:t xml:space="preserve">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30FF0A20" w:rsidR="0011072C" w:rsidRPr="007C448D" w:rsidRDefault="00DE4885" w:rsidP="009D2F4E">
      <w:pPr>
        <w:ind w:left="567"/>
        <w:jc w:val="both"/>
        <w:rPr>
          <w:rFonts w:ascii="Times New Roman" w:hAnsi="Times New Roman"/>
          <w:sz w:val="24"/>
          <w:szCs w:val="24"/>
        </w:rPr>
      </w:pPr>
      <w:r w:rsidRPr="007C448D">
        <w:rPr>
          <w:rFonts w:ascii="Times New Roman" w:hAnsi="Times New Roman"/>
          <w:sz w:val="24"/>
          <w:szCs w:val="24"/>
        </w:rPr>
        <w:t>Veškeré dokumenty</w:t>
      </w:r>
      <w:r w:rsidR="00A77157">
        <w:rPr>
          <w:rFonts w:ascii="Times New Roman" w:hAnsi="Times New Roman"/>
          <w:sz w:val="24"/>
          <w:szCs w:val="24"/>
        </w:rPr>
        <w:t xml:space="preserve"> uvedené, </w:t>
      </w:r>
      <w:r w:rsidRPr="007C448D">
        <w:rPr>
          <w:rFonts w:ascii="Times New Roman" w:hAnsi="Times New Roman"/>
          <w:sz w:val="24"/>
          <w:szCs w:val="24"/>
        </w:rPr>
        <w:t>které Dodavatel předá Objednateli, musí být vyhotoveny v českém, popř. v úředním překladu do českého jazyka</w:t>
      </w:r>
      <w:r w:rsidR="0011072C" w:rsidRPr="007C448D">
        <w:rPr>
          <w:rFonts w:ascii="Times New Roman" w:hAnsi="Times New Roman"/>
          <w:sz w:val="24"/>
          <w:szCs w:val="24"/>
        </w:rPr>
        <w:t>.</w:t>
      </w:r>
    </w:p>
    <w:p w14:paraId="6A5BBF26" w14:textId="2536D06A"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D3078C">
        <w:rPr>
          <w:rFonts w:ascii="Times New Roman" w:eastAsia="Times New Roman" w:hAnsi="Times New Roman" w:cs="Times New Roman"/>
          <w:sz w:val="24"/>
          <w:szCs w:val="24"/>
          <w:lang w:eastAsia="cs-CZ"/>
        </w:rPr>
        <w:t>Dodavatel je povinen provést prohlídku místa dodání</w:t>
      </w:r>
      <w:r w:rsidR="0075407E" w:rsidRPr="00D3078C">
        <w:rPr>
          <w:rFonts w:ascii="Times New Roman" w:eastAsia="Times New Roman" w:hAnsi="Times New Roman" w:cs="Times New Roman"/>
          <w:sz w:val="24"/>
          <w:szCs w:val="24"/>
          <w:lang w:eastAsia="cs-CZ"/>
        </w:rPr>
        <w:t xml:space="preserve"> Předmětu dodávky</w:t>
      </w:r>
      <w:r w:rsidR="00A77157">
        <w:rPr>
          <w:rFonts w:ascii="Times New Roman" w:eastAsia="Times New Roman" w:hAnsi="Times New Roman" w:cs="Times New Roman"/>
          <w:sz w:val="24"/>
          <w:szCs w:val="24"/>
          <w:lang w:eastAsia="cs-CZ"/>
        </w:rPr>
        <w:t>, zaměření instalačního prostoru v místě dodávky</w:t>
      </w:r>
      <w:r w:rsidR="0075407E" w:rsidRPr="00D3078C">
        <w:rPr>
          <w:rFonts w:ascii="Times New Roman" w:eastAsia="Times New Roman" w:hAnsi="Times New Roman" w:cs="Times New Roman"/>
          <w:sz w:val="24"/>
          <w:szCs w:val="24"/>
          <w:lang w:eastAsia="cs-CZ"/>
        </w:rPr>
        <w:t xml:space="preserve"> a </w:t>
      </w:r>
      <w:r w:rsidR="00A77157">
        <w:rPr>
          <w:rFonts w:ascii="Times New Roman" w:eastAsia="Times New Roman" w:hAnsi="Times New Roman" w:cs="Times New Roman"/>
          <w:sz w:val="24"/>
          <w:szCs w:val="24"/>
          <w:lang w:eastAsia="cs-CZ"/>
        </w:rPr>
        <w:t>minimálně 15</w:t>
      </w:r>
      <w:r w:rsidR="00C43845" w:rsidRPr="00D3078C">
        <w:rPr>
          <w:rFonts w:ascii="Times New Roman" w:eastAsia="Times New Roman" w:hAnsi="Times New Roman" w:cs="Times New Roman"/>
          <w:sz w:val="24"/>
          <w:szCs w:val="24"/>
          <w:lang w:eastAsia="cs-CZ"/>
        </w:rPr>
        <w:t xml:space="preserve"> </w:t>
      </w:r>
      <w:r w:rsidR="008B66EA" w:rsidRPr="00D3078C">
        <w:rPr>
          <w:rFonts w:ascii="Times New Roman" w:eastAsia="Times New Roman" w:hAnsi="Times New Roman" w:cs="Times New Roman"/>
          <w:sz w:val="24"/>
          <w:szCs w:val="24"/>
          <w:lang w:eastAsia="cs-CZ"/>
        </w:rPr>
        <w:t xml:space="preserve">dnů </w:t>
      </w:r>
      <w:r w:rsidR="00C55070" w:rsidRPr="00D3078C">
        <w:rPr>
          <w:rFonts w:ascii="Times New Roman" w:eastAsia="Times New Roman" w:hAnsi="Times New Roman" w:cs="Times New Roman"/>
          <w:sz w:val="24"/>
          <w:szCs w:val="24"/>
          <w:lang w:eastAsia="cs-CZ"/>
        </w:rPr>
        <w:t>před termínem dodávky</w:t>
      </w:r>
      <w:r w:rsidR="008B66EA" w:rsidRPr="00D3078C">
        <w:rPr>
          <w:rFonts w:ascii="Times New Roman" w:eastAsia="Times New Roman" w:hAnsi="Times New Roman" w:cs="Times New Roman"/>
          <w:sz w:val="24"/>
          <w:szCs w:val="24"/>
          <w:lang w:eastAsia="cs-CZ"/>
        </w:rPr>
        <w:t xml:space="preserve"> písemně sdělit Objednateli, jaká součinnost bude od něho vyžadována.</w:t>
      </w:r>
      <w:r w:rsidR="008B66EA" w:rsidRPr="006514C2">
        <w:rPr>
          <w:rFonts w:ascii="Times New Roman" w:eastAsia="Times New Roman" w:hAnsi="Times New Roman" w:cs="Times New Roman"/>
          <w:sz w:val="24"/>
          <w:szCs w:val="24"/>
          <w:lang w:eastAsia="cs-CZ"/>
        </w:rPr>
        <w:t xml:space="preserve"> </w:t>
      </w:r>
    </w:p>
    <w:p w14:paraId="656B6C5A" w14:textId="0D63C140" w:rsidR="00056D81" w:rsidRDefault="00056D81"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zavazuje, že Předmět dodávky bude v místě plnění řádně instalován tak, aby byly zachovány veškeré manipulační a obslužné cesty a odpovídající prostor pro práci.</w:t>
      </w:r>
    </w:p>
    <w:p w14:paraId="2B36BB05" w14:textId="26CEC515"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4C5AA15C" w:rsidR="00B84F19"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4BED1998" w14:textId="23916116" w:rsidR="0064621A" w:rsidRPr="006514C2" w:rsidRDefault="0064621A"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povinen plnění dle této Smlouvy poskytovat výhradně vlastními silami, popř. prostřednictvím poddodavatelů, jejichž seznam je uveden v příloze č. 3 Smlouvy. Dodavatel je oprávněn změnit seznam poddodavatelů uvedený v příloze č. 3 Smlouvy pouze po předchozím souhlasu Objednatele. V případě, že Dodavatel v rámci řízení na zadání Veřejné zakázky prokazoval splnění části kvalifikace prostřednictvím některého z poddodavatelů uvedených v příloze č. 3 Smlouvy, je </w:t>
      </w:r>
      <w:r>
        <w:rPr>
          <w:rFonts w:ascii="Times New Roman" w:eastAsia="Times New Roman" w:hAnsi="Times New Roman" w:cs="Times New Roman"/>
          <w:sz w:val="24"/>
          <w:szCs w:val="24"/>
          <w:lang w:eastAsia="cs-CZ"/>
        </w:rPr>
        <w:lastRenderedPageBreak/>
        <w:t xml:space="preserve">oprávněn takového poddodavatele se souhlasem Objednatele nahradit výhradně poddodavatelem, který disponuje nejméně takovou kvalifikací, jakou Dodavatel prokazoval v řízení na zadání Veřejné zakázky prostřednictvím nahrazovaného poddodavatele. </w:t>
      </w:r>
    </w:p>
    <w:p w14:paraId="76BEA245" w14:textId="768F5857" w:rsidR="00D47DDE" w:rsidRDefault="00D47DDE"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743D064D" w14:textId="77777777" w:rsidR="00DA46F5" w:rsidRPr="00D6044E" w:rsidRDefault="00DA46F5"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01C5050C" w:rsidR="00656FF0" w:rsidRPr="006514C2" w:rsidRDefault="00056D8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bude ke dni předání</w:t>
      </w:r>
      <w:r w:rsidR="00656FF0" w:rsidRPr="006514C2">
        <w:rPr>
          <w:rFonts w:ascii="Times New Roman" w:eastAsia="Times New Roman" w:hAnsi="Times New Roman" w:cs="Times New Roman"/>
          <w:sz w:val="24"/>
          <w:szCs w:val="24"/>
          <w:lang w:eastAsia="cs-CZ"/>
        </w:rPr>
        <w:t xml:space="preserv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576E6706"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účastníkem žádného soudního, rozhodčího nebo správního řízení, které by mohlo ovlivnit jeho schopnost řádného plnění závazků vyplývajících z této Smlouvy, zejména</w:t>
      </w:r>
      <w:r w:rsidR="00056D81">
        <w:rPr>
          <w:rFonts w:ascii="Times New Roman" w:eastAsia="Times New Roman" w:hAnsi="Times New Roman" w:cs="Times New Roman"/>
          <w:sz w:val="24"/>
          <w:szCs w:val="24"/>
          <w:lang w:eastAsia="cs-CZ"/>
        </w:rPr>
        <w:t xml:space="preserve"> vůči </w:t>
      </w:r>
      <w:r>
        <w:rPr>
          <w:rFonts w:ascii="Times New Roman" w:eastAsia="Times New Roman" w:hAnsi="Times New Roman" w:cs="Times New Roman"/>
          <w:sz w:val="24"/>
          <w:szCs w:val="24"/>
          <w:lang w:eastAsia="cs-CZ"/>
        </w:rPr>
        <w:t>Dodavatel</w:t>
      </w:r>
      <w:r w:rsidR="00056D81">
        <w:rPr>
          <w:rFonts w:ascii="Times New Roman" w:eastAsia="Times New Roman" w:hAnsi="Times New Roman" w:cs="Times New Roman"/>
          <w:sz w:val="24"/>
          <w:szCs w:val="24"/>
          <w:lang w:eastAsia="cs-CZ"/>
        </w:rPr>
        <w:t>i není</w:t>
      </w:r>
      <w:r w:rsidRPr="006514C2">
        <w:rPr>
          <w:rFonts w:ascii="Times New Roman" w:eastAsia="Times New Roman" w:hAnsi="Times New Roman" w:cs="Times New Roman"/>
          <w:sz w:val="24"/>
          <w:szCs w:val="24"/>
          <w:lang w:eastAsia="cs-CZ"/>
        </w:rPr>
        <w:t xml:space="preserve"> zahájeno insolvenční řízení a</w:t>
      </w:r>
      <w:r w:rsidR="00180A3B">
        <w:rPr>
          <w:rFonts w:ascii="Times New Roman" w:eastAsia="Times New Roman" w:hAnsi="Times New Roman" w:cs="Times New Roman"/>
          <w:sz w:val="24"/>
          <w:szCs w:val="24"/>
          <w:lang w:eastAsia="cs-CZ"/>
        </w:rPr>
        <w:t>ni</w:t>
      </w:r>
      <w:r w:rsidRPr="006514C2">
        <w:rPr>
          <w:rFonts w:ascii="Times New Roman" w:eastAsia="Times New Roman" w:hAnsi="Times New Roman" w:cs="Times New Roman"/>
          <w:sz w:val="24"/>
          <w:szCs w:val="24"/>
          <w:lang w:eastAsia="cs-CZ"/>
        </w:rPr>
        <w:t xml:space="preserve"> není </w:t>
      </w:r>
      <w:r w:rsidR="00180A3B">
        <w:rPr>
          <w:rFonts w:ascii="Times New Roman" w:eastAsia="Times New Roman" w:hAnsi="Times New Roman" w:cs="Times New Roman"/>
          <w:sz w:val="24"/>
          <w:szCs w:val="24"/>
          <w:lang w:eastAsia="cs-CZ"/>
        </w:rPr>
        <w:t xml:space="preserve">vůči Dodavateli </w:t>
      </w:r>
      <w:r w:rsidRPr="006514C2">
        <w:rPr>
          <w:rFonts w:ascii="Times New Roman" w:eastAsia="Times New Roman" w:hAnsi="Times New Roman" w:cs="Times New Roman"/>
          <w:sz w:val="24"/>
          <w:szCs w:val="24"/>
          <w:lang w:eastAsia="cs-CZ"/>
        </w:rPr>
        <w:t>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739A9B9" w14:textId="6427AC2F" w:rsidR="00CD3BF2" w:rsidRDefault="00656FF0" w:rsidP="00A77157">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61057CC9" w14:textId="2FD0D88E" w:rsidR="00DA46F5" w:rsidRDefault="00DA46F5" w:rsidP="00DA46F5">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7A109DFE" w14:textId="77777777" w:rsidR="00DA46F5" w:rsidRPr="00DA46F5" w:rsidRDefault="00DA46F5" w:rsidP="00DA46F5">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2A310084" w14:textId="77A7A6B3" w:rsidR="00B84F19" w:rsidRPr="000B3771" w:rsidRDefault="00A77157"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0CAD22B8" w14:textId="6B3F93DA" w:rsidR="001E00F1" w:rsidRPr="00A77157" w:rsidRDefault="008B66EA" w:rsidP="00A77157">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veškeré dokumentace</w:t>
      </w:r>
      <w:r w:rsidR="004350D5">
        <w:rPr>
          <w:rFonts w:ascii="Times New Roman" w:hAnsi="Times New Roman"/>
          <w:sz w:val="24"/>
        </w:rPr>
        <w:t xml:space="preserve"> </w:t>
      </w:r>
      <w:r w:rsidR="00A77157">
        <w:rPr>
          <w:rFonts w:ascii="Times New Roman" w:hAnsi="Times New Roman"/>
          <w:b/>
          <w:sz w:val="24"/>
        </w:rPr>
        <w:t xml:space="preserve">do </w:t>
      </w:r>
      <w:r w:rsidR="004360C3">
        <w:rPr>
          <w:rFonts w:ascii="Times New Roman" w:hAnsi="Times New Roman"/>
          <w:b/>
          <w:sz w:val="24"/>
        </w:rPr>
        <w:t xml:space="preserve">85 dnů od </w:t>
      </w:r>
      <w:r w:rsidR="00E36A0B">
        <w:rPr>
          <w:rFonts w:ascii="Times New Roman" w:hAnsi="Times New Roman"/>
          <w:b/>
          <w:sz w:val="24"/>
        </w:rPr>
        <w:t>uzavření</w:t>
      </w:r>
      <w:r w:rsidR="004360C3">
        <w:rPr>
          <w:rFonts w:ascii="Times New Roman" w:hAnsi="Times New Roman"/>
          <w:b/>
          <w:sz w:val="24"/>
        </w:rPr>
        <w:t xml:space="preserve"> Smlouvy</w:t>
      </w:r>
      <w:r w:rsidR="00B84F19" w:rsidRPr="003F4422">
        <w:rPr>
          <w:rFonts w:ascii="Times New Roman" w:hAnsi="Times New Roman"/>
          <w:sz w:val="24"/>
        </w:rPr>
        <w:t>.</w:t>
      </w:r>
    </w:p>
    <w:p w14:paraId="617EDABF" w14:textId="26972A47"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FE525D">
        <w:rPr>
          <w:rFonts w:ascii="Times New Roman" w:hAnsi="Times New Roman"/>
          <w:sz w:val="24"/>
        </w:rPr>
        <w:t>Předmětu d</w:t>
      </w:r>
      <w:r w:rsidR="00FE525D"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A77157">
        <w:rPr>
          <w:rFonts w:ascii="Times New Roman" w:hAnsi="Times New Roman"/>
          <w:sz w:val="24"/>
        </w:rPr>
        <w:t>sídlo společnosti</w:t>
      </w:r>
      <w:r w:rsidR="009418EF" w:rsidRPr="00DF03B0">
        <w:rPr>
          <w:rFonts w:ascii="Times New Roman" w:hAnsi="Times New Roman"/>
          <w:sz w:val="24"/>
        </w:rPr>
        <w:t xml:space="preserve"> </w:t>
      </w:r>
      <w:r w:rsidR="00670193">
        <w:rPr>
          <w:rFonts w:ascii="Times New Roman" w:hAnsi="Times New Roman"/>
          <w:sz w:val="24"/>
        </w:rPr>
        <w:t>Unipetrol výzkumně vzdělávací centrum, a.s. na adrese</w:t>
      </w:r>
      <w:r w:rsidR="004350D5">
        <w:rPr>
          <w:rFonts w:ascii="Times New Roman" w:hAnsi="Times New Roman"/>
          <w:sz w:val="24"/>
        </w:rPr>
        <w:t xml:space="preserve"> </w:t>
      </w:r>
      <w:r w:rsidR="00A77157">
        <w:rPr>
          <w:rFonts w:ascii="Times New Roman" w:hAnsi="Times New Roman"/>
          <w:sz w:val="24"/>
        </w:rPr>
        <w:t>Revoluční 1521/84, 400 01 Ústí nad Labem</w:t>
      </w:r>
      <w:r w:rsidR="00E36A0B">
        <w:rPr>
          <w:rFonts w:ascii="Times New Roman" w:hAnsi="Times New Roman"/>
          <w:sz w:val="24"/>
        </w:rPr>
        <w:t>, konkrétně laboratoře č. 130 a č. 131</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248A8253"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2297017B"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w:t>
      </w:r>
      <w:r>
        <w:rPr>
          <w:rFonts w:ascii="Times New Roman" w:hAnsi="Times New Roman"/>
          <w:sz w:val="24"/>
        </w:rPr>
        <w:t>Předmětu dodávky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7C3D19B4"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lastRenderedPageBreak/>
        <w:t>Okamžikem p</w:t>
      </w:r>
      <w:r w:rsidR="00CD3BF2" w:rsidRPr="00F76F59">
        <w:rPr>
          <w:rFonts w:ascii="Times New Roman" w:hAnsi="Times New Roman"/>
          <w:sz w:val="24"/>
        </w:rPr>
        <w:t xml:space="preserve">řevzetí </w:t>
      </w:r>
      <w:r w:rsidR="00FC521C">
        <w:rPr>
          <w:rFonts w:ascii="Times New Roman" w:hAnsi="Times New Roman"/>
          <w:sz w:val="24"/>
        </w:rPr>
        <w:t>Předmětu d</w:t>
      </w:r>
      <w:r w:rsidR="00FC521C" w:rsidRPr="00F76F59">
        <w:rPr>
          <w:rFonts w:ascii="Times New Roman" w:hAnsi="Times New Roman"/>
          <w:sz w:val="24"/>
        </w:rPr>
        <w:t xml:space="preserve">odávky </w:t>
      </w:r>
      <w:r w:rsidR="00CD3BF2" w:rsidRPr="00F76F59">
        <w:rPr>
          <w:rFonts w:ascii="Times New Roman" w:hAnsi="Times New Roman"/>
          <w:sz w:val="24"/>
        </w:rPr>
        <w:t xml:space="preserve">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1620992A"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70B6754E"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w:t>
      </w:r>
      <w:r w:rsidR="00180A3B">
        <w:rPr>
          <w:rFonts w:ascii="Times New Roman" w:hAnsi="Times New Roman"/>
          <w:sz w:val="24"/>
        </w:rPr>
        <w:t>dodávky</w:t>
      </w:r>
      <w:r w:rsidRPr="00E45683">
        <w:rPr>
          <w:rFonts w:ascii="Times New Roman" w:hAnsi="Times New Roman"/>
          <w:sz w:val="24"/>
        </w:rPr>
        <w:t xml:space="preserve">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179AD3F4"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80A3B">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11C04032" w:rsidR="00B84F19"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176B899F" w14:textId="5CD9C9E2" w:rsidR="000649A9" w:rsidRPr="000649A9" w:rsidRDefault="000649A9" w:rsidP="000649A9">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Pr>
          <w:rFonts w:ascii="Times New Roman" w:hAnsi="Times New Roman"/>
          <w:sz w:val="24"/>
        </w:rPr>
        <w:t>Předmětu d</w:t>
      </w:r>
      <w:r w:rsidRPr="003F4422">
        <w:rPr>
          <w:rFonts w:ascii="Times New Roman" w:hAnsi="Times New Roman"/>
          <w:sz w:val="24"/>
        </w:rPr>
        <w:t>odávky je uveden v oceněném seznamu položek, který tvoří přílohu č. 2 této Smlouvy.</w:t>
      </w:r>
    </w:p>
    <w:p w14:paraId="2824A939" w14:textId="6ADCEDEB" w:rsidR="00515901" w:rsidRPr="00A77157" w:rsidRDefault="00105B83" w:rsidP="00A77157">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r w:rsidR="001F040D" w:rsidRPr="00A77157">
        <w:rPr>
          <w:rFonts w:ascii="Times New Roman" w:hAnsi="Times New Roman"/>
          <w:sz w:val="24"/>
        </w:rPr>
        <w:t xml:space="preserve">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29C1FE86"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80A3B">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281012E7"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sidR="00180A3B">
        <w:rPr>
          <w:rFonts w:ascii="Times New Roman" w:hAnsi="Times New Roman" w:cs="Times New Roman"/>
          <w:color w:val="000000"/>
          <w:sz w:val="24"/>
        </w:rPr>
        <w:t>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760171D2" w14:textId="7373D314"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579A319A" w14:textId="77777777" w:rsidR="00570C42"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570C42">
        <w:rPr>
          <w:rFonts w:ascii="Times New Roman" w:hAnsi="Times New Roman"/>
          <w:sz w:val="24"/>
        </w:rPr>
        <w:t>;</w:t>
      </w:r>
    </w:p>
    <w:p w14:paraId="4AF8C845" w14:textId="3D75A7D1"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lastRenderedPageBreak/>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124E2E14" w:rsidR="00B84F19" w:rsidRPr="001370DD" w:rsidRDefault="00A77157"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Odpovědnost za vady</w:t>
      </w:r>
    </w:p>
    <w:p w14:paraId="0735B33B" w14:textId="34FE7B20"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00406BD3">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406BD3">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r w:rsidR="00010D45" w:rsidRPr="001370DD">
        <w:rPr>
          <w:rFonts w:ascii="Times New Roman" w:hAnsi="Times New Roman"/>
          <w:sz w:val="24"/>
        </w:rPr>
        <w:t>prostředí</w:t>
      </w:r>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1C6385E"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006A5821">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6A5821">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4C6D3B6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749EE8E"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697032">
        <w:rPr>
          <w:rFonts w:ascii="Times New Roman" w:hAnsi="Times New Roman"/>
          <w:sz w:val="24"/>
        </w:rPr>
        <w:t>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6E9B11F5"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B1615A">
        <w:rPr>
          <w:rFonts w:ascii="Times New Roman" w:hAnsi="Times New Roman"/>
          <w:sz w:val="24"/>
        </w:rPr>
        <w:t xml:space="preserve"> (není-li v příloze č. 1 Smlouvy uvedena záruční doba delší)</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w:t>
      </w:r>
      <w:r w:rsidR="00A35EF3">
        <w:rPr>
          <w:rFonts w:ascii="Times New Roman" w:hAnsi="Times New Roman"/>
          <w:sz w:val="24"/>
        </w:rPr>
        <w:t>Dodavatelem</w:t>
      </w:r>
      <w:r w:rsidR="00A35EF3" w:rsidRPr="002C6B01">
        <w:rPr>
          <w:rFonts w:ascii="Times New Roman" w:hAnsi="Times New Roman"/>
          <w:sz w:val="24"/>
        </w:rPr>
        <w:t xml:space="preserve"> </w:t>
      </w:r>
      <w:r w:rsidR="00331A90" w:rsidRPr="002C6B01">
        <w:rPr>
          <w:rFonts w:ascii="Times New Roman" w:hAnsi="Times New Roman"/>
          <w:sz w:val="24"/>
        </w:rPr>
        <w:t>bezplatně (dále jen „</w:t>
      </w:r>
      <w:r w:rsidR="00331A90" w:rsidRPr="00010D45">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r w:rsidR="00AE6907">
        <w:rPr>
          <w:rFonts w:ascii="Times New Roman" w:hAnsi="Times New Roman"/>
          <w:sz w:val="24"/>
        </w:rPr>
        <w:t xml:space="preserve"> </w:t>
      </w:r>
    </w:p>
    <w:p w14:paraId="3A344F87" w14:textId="43ECE98C" w:rsidR="002E478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697032">
        <w:rPr>
          <w:rFonts w:ascii="Times New Roman" w:hAnsi="Times New Roman"/>
          <w:sz w:val="24"/>
        </w:rPr>
        <w:t>Předmět dodávky</w:t>
      </w:r>
      <w:r w:rsidR="00697032"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w:t>
      </w:r>
      <w:r w:rsidR="002E4784" w:rsidRPr="000F1903">
        <w:rPr>
          <w:rFonts w:ascii="Times New Roman" w:hAnsi="Times New Roman"/>
          <w:sz w:val="24"/>
        </w:rPr>
        <w:lastRenderedPageBreak/>
        <w:t xml:space="preserve">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 xml:space="preserve">odavateli dodání nového zařízení, jeho části nebo </w:t>
      </w:r>
      <w:r w:rsidR="00AE35DB">
        <w:rPr>
          <w:rFonts w:ascii="Times New Roman" w:hAnsi="Times New Roman"/>
          <w:sz w:val="24"/>
        </w:rPr>
        <w:t xml:space="preserve">výměnu </w:t>
      </w:r>
      <w:r w:rsidR="002E4784" w:rsidRPr="000F1903">
        <w:rPr>
          <w:rFonts w:ascii="Times New Roman" w:hAnsi="Times New Roman"/>
          <w:sz w:val="24"/>
        </w:rPr>
        <w:t>vadného celku.</w:t>
      </w:r>
    </w:p>
    <w:p w14:paraId="61BC3B74" w14:textId="77777777" w:rsidR="00180A3B" w:rsidRPr="003C4964"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Pr>
          <w:rFonts w:ascii="Times New Roman" w:hAnsi="Times New Roman"/>
          <w:sz w:val="24"/>
        </w:rPr>
        <w:t xml:space="preserve">vadě došlo a jak se projevuje. </w:t>
      </w:r>
    </w:p>
    <w:p w14:paraId="0D41C13D" w14:textId="064C05C8" w:rsidR="00180A3B" w:rsidRPr="005F6BED"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Pr>
          <w:rFonts w:ascii="Times New Roman" w:hAnsi="Times New Roman"/>
          <w:sz w:val="24"/>
        </w:rPr>
        <w:t>Předmětu</w:t>
      </w:r>
      <w:r w:rsidRPr="001370DD">
        <w:rPr>
          <w:rFonts w:ascii="Times New Roman" w:hAnsi="Times New Roman"/>
          <w:sz w:val="24"/>
        </w:rPr>
        <w:t xml:space="preserve"> </w:t>
      </w:r>
      <w:r>
        <w:rPr>
          <w:rFonts w:ascii="Times New Roman" w:hAnsi="Times New Roman"/>
          <w:sz w:val="24"/>
        </w:rPr>
        <w:t>d</w:t>
      </w:r>
      <w:r w:rsidRPr="001370DD">
        <w:rPr>
          <w:rFonts w:ascii="Times New Roman" w:hAnsi="Times New Roman"/>
          <w:sz w:val="24"/>
        </w:rPr>
        <w:t>odáv</w:t>
      </w:r>
      <w:r>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VIII</w:t>
      </w:r>
      <w:r w:rsidRPr="007C448D">
        <w:rPr>
          <w:rFonts w:ascii="Times New Roman" w:hAnsi="Times New Roman"/>
          <w:sz w:val="24"/>
        </w:rPr>
        <w:t>.</w:t>
      </w:r>
      <w:r>
        <w:rPr>
          <w:rFonts w:ascii="Times New Roman" w:hAnsi="Times New Roman"/>
          <w:sz w:val="24"/>
        </w:rPr>
        <w:t>7</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w:t>
      </w:r>
      <w:r w:rsidRPr="005F6BED">
        <w:rPr>
          <w:rFonts w:ascii="Times New Roman" w:hAnsi="Times New Roman"/>
          <w:sz w:val="24"/>
        </w:rPr>
        <w:t>nejpozději do 5 pracovních dnů ode dne doručení oznámení o vadě.</w:t>
      </w:r>
    </w:p>
    <w:p w14:paraId="2E9EEA72" w14:textId="77777777" w:rsid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5F6BED">
        <w:rPr>
          <w:rFonts w:ascii="Times New Roman" w:hAnsi="Times New Roman"/>
          <w:sz w:val="24"/>
        </w:rPr>
        <w:t xml:space="preserve">Vyskytne-li se v průběhu záruční doby na Předmětu dodávky vada nebránící jejímu užívání k běžnému účelu, je Dodavatel povinen zahájit práce na odstranění takové vady do 3 pracovních dnů ode dne doručení písemného oznámení Objednatele dle článku </w:t>
      </w:r>
      <w:r>
        <w:rPr>
          <w:rFonts w:ascii="Times New Roman" w:hAnsi="Times New Roman"/>
          <w:sz w:val="24"/>
        </w:rPr>
        <w:t>VIII</w:t>
      </w:r>
      <w:r w:rsidRPr="005F6BED">
        <w:rPr>
          <w:rFonts w:ascii="Times New Roman" w:hAnsi="Times New Roman"/>
          <w:sz w:val="24"/>
        </w:rPr>
        <w:t>.8 Smlouvy. Vadu Dodávky nebránící jejímu užívání k běžnému účelu je Dodavatel povinen odstranit nejpozději do 10 pracovních dnů ode</w:t>
      </w:r>
      <w:r w:rsidRPr="001370DD">
        <w:rPr>
          <w:rFonts w:ascii="Times New Roman" w:hAnsi="Times New Roman"/>
          <w:sz w:val="24"/>
        </w:rPr>
        <w:t xml:space="preserve"> dne doručení oznámení o vadě.</w:t>
      </w:r>
    </w:p>
    <w:p w14:paraId="2194F47A" w14:textId="77777777" w:rsidR="00180A3B" w:rsidRPr="003C4964"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Pr="005D5BF5">
        <w:rPr>
          <w:rFonts w:ascii="Times New Roman" w:hAnsi="Times New Roman"/>
          <w:sz w:val="24"/>
        </w:rPr>
        <w:t xml:space="preserve"> po uplynutí sjednané lhůty pro</w:t>
      </w:r>
      <w:r>
        <w:rPr>
          <w:rFonts w:ascii="Times New Roman" w:hAnsi="Times New Roman"/>
          <w:sz w:val="24"/>
        </w:rPr>
        <w:t> </w:t>
      </w:r>
      <w:r w:rsidRPr="006514C2">
        <w:rPr>
          <w:rFonts w:ascii="Times New Roman" w:hAnsi="Times New Roman"/>
          <w:sz w:val="24"/>
        </w:rPr>
        <w:t>oznámení vad.</w:t>
      </w:r>
    </w:p>
    <w:p w14:paraId="6A73B6B9" w14:textId="77777777" w:rsid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Pr>
          <w:rFonts w:ascii="Times New Roman" w:hAnsi="Times New Roman"/>
          <w:sz w:val="24"/>
        </w:rPr>
        <w:t xml:space="preserve"> </w:t>
      </w:r>
    </w:p>
    <w:p w14:paraId="72C88802" w14:textId="5A95A3EE" w:rsidR="00180A3B" w:rsidRP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Pr>
          <w:rFonts w:ascii="Times New Roman" w:hAnsi="Times New Roman"/>
          <w:sz w:val="24"/>
        </w:rPr>
        <w:t xml:space="preserve"> </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2BF124C" w:rsidR="00B84F19" w:rsidRPr="00273507" w:rsidRDefault="00AE6907" w:rsidP="00D072D5">
      <w:pPr>
        <w:keepNext/>
        <w:keepLines/>
        <w:suppressAutoHyphens/>
        <w:autoSpaceDN w:val="0"/>
        <w:spacing w:after="120" w:line="240" w:lineRule="auto"/>
        <w:ind w:left="357" w:hanging="357"/>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lastRenderedPageBreak/>
        <w:t>I</w:t>
      </w:r>
      <w:r w:rsidR="00180A3B">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0C534FC3" w:rsidR="00B84F19" w:rsidRDefault="002D38F0" w:rsidP="00D072D5">
      <w:pPr>
        <w:keepNext/>
        <w:keepLines/>
        <w:widowControl w:val="0"/>
        <w:numPr>
          <w:ilvl w:val="0"/>
          <w:numId w:val="9"/>
        </w:numPr>
        <w:tabs>
          <w:tab w:val="left" w:pos="360"/>
          <w:tab w:val="left" w:pos="720"/>
        </w:tabs>
        <w:suppressAutoHyphens/>
        <w:autoSpaceDN w:val="0"/>
        <w:spacing w:before="60" w:after="120" w:line="240" w:lineRule="auto"/>
        <w:ind w:left="357" w:hanging="357"/>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AE6907">
        <w:rPr>
          <w:rFonts w:ascii="Times New Roman" w:hAnsi="Times New Roman"/>
          <w:sz w:val="24"/>
        </w:rPr>
        <w:t>nejméně 1</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172DA2E3"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 xml:space="preserve">X. </w:t>
      </w:r>
      <w:r w:rsidR="00B84F19" w:rsidRPr="009418EF">
        <w:rPr>
          <w:rFonts w:ascii="Times New Roman" w:hAnsi="Times New Roman"/>
          <w:b/>
          <w:sz w:val="24"/>
        </w:rPr>
        <w:t>Smluvní pokuty</w:t>
      </w:r>
    </w:p>
    <w:p w14:paraId="1F9E2302" w14:textId="24EEF5D0"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7E58F3D1" w14:textId="555E4227" w:rsidR="00D6217B" w:rsidRPr="00D6217B" w:rsidRDefault="00D6217B" w:rsidP="00D6217B">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w:t>
      </w:r>
      <w:r>
        <w:rPr>
          <w:rFonts w:ascii="Times New Roman" w:hAnsi="Times New Roman"/>
          <w:sz w:val="24"/>
        </w:rPr>
        <w:t>smluvní pokutu ve výši 5</w:t>
      </w:r>
      <w:r w:rsidRPr="00646314">
        <w:rPr>
          <w:rFonts w:ascii="Times New Roman" w:hAnsi="Times New Roman"/>
          <w:sz w:val="24"/>
        </w:rPr>
        <w:t>00,- Kč za každou vadu a za každý den příslušného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6080B480"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2E9567B4" w:rsidR="00B84F19" w:rsidRPr="000B3771" w:rsidRDefault="00AE6907"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4B818C1C"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998358"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w:t>
      </w:r>
      <w:r w:rsidR="003E4576">
        <w:rPr>
          <w:rFonts w:ascii="Times New Roman" w:hAnsi="Times New Roman"/>
          <w:sz w:val="24"/>
        </w:rPr>
        <w:t>Objednatele</w:t>
      </w:r>
      <w:r>
        <w:rPr>
          <w:rFonts w:ascii="Times New Roman" w:hAnsi="Times New Roman"/>
          <w:sz w:val="24"/>
        </w:rPr>
        <w:t xml:space="preserv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34B838C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443A6875"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w:t>
      </w:r>
      <w:r w:rsidR="00E64848">
        <w:rPr>
          <w:rFonts w:ascii="Times New Roman" w:hAnsi="Times New Roman"/>
          <w:sz w:val="24"/>
        </w:rPr>
        <w:t xml:space="preserve">Operačního </w:t>
      </w:r>
      <w:r w:rsidRPr="001370DD">
        <w:rPr>
          <w:rFonts w:ascii="Times New Roman" w:hAnsi="Times New Roman"/>
          <w:sz w:val="24"/>
        </w:rPr>
        <w:t xml:space="preserve">programu </w:t>
      </w:r>
      <w:r w:rsidR="00E64848">
        <w:rPr>
          <w:rFonts w:ascii="Times New Roman" w:hAnsi="Times New Roman"/>
          <w:sz w:val="24"/>
        </w:rPr>
        <w:t>Výzkum, vývoj a vzdělávání</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43E8F38D"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50508F93"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lastRenderedPageBreak/>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1A66588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AE6907">
        <w:rPr>
          <w:rFonts w:ascii="Times New Roman" w:eastAsia="Times New Roman" w:hAnsi="Times New Roman" w:cs="Times New Roman"/>
          <w:b/>
          <w:bCs/>
          <w:kern w:val="3"/>
          <w:sz w:val="24"/>
          <w:szCs w:val="24"/>
          <w:lang w:eastAsia="cs-CZ"/>
        </w:rPr>
        <w:t>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w:t>
      </w:r>
      <w:r w:rsidRPr="001370DD">
        <w:rPr>
          <w:rFonts w:ascii="Times New Roman" w:hAnsi="Times New Roman"/>
          <w:sz w:val="24"/>
        </w:rPr>
        <w:lastRenderedPageBreak/>
        <w:t xml:space="preserve">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CCE978F" w:rsidR="00B84F19" w:rsidRPr="00E2329B" w:rsidRDefault="00180A3B"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XIV</w:t>
      </w:r>
      <w:r w:rsidR="00B84F19" w:rsidRPr="00E2329B">
        <w:rPr>
          <w:rFonts w:ascii="Times New Roman" w:hAnsi="Times New Roman"/>
          <w:b/>
          <w:kern w:val="3"/>
          <w:sz w:val="24"/>
        </w:rPr>
        <w:t>. Závěrečná ustanovení</w:t>
      </w:r>
    </w:p>
    <w:p w14:paraId="3897DF24" w14:textId="0BD74AE8" w:rsidR="00AA1CC2" w:rsidRPr="00AA1CC2" w:rsidRDefault="00AA1CC2" w:rsidP="00AA1CC2">
      <w:pPr>
        <w:pStyle w:val="Odstavecseseznamem"/>
        <w:numPr>
          <w:ilvl w:val="0"/>
          <w:numId w:val="56"/>
        </w:numPr>
        <w:tabs>
          <w:tab w:val="left" w:pos="0"/>
        </w:tabs>
        <w:suppressAutoHyphens/>
        <w:autoSpaceDN w:val="0"/>
        <w:spacing w:before="120" w:after="120"/>
        <w:jc w:val="both"/>
        <w:textAlignment w:val="baseline"/>
        <w:rPr>
          <w:rFonts w:ascii="Times New Roman" w:hAnsi="Times New Roman"/>
          <w:sz w:val="24"/>
        </w:rPr>
      </w:pPr>
      <w:r w:rsidRPr="00AA1CC2">
        <w:rPr>
          <w:rFonts w:ascii="Times New Roman" w:hAnsi="Times New Roman"/>
          <w:sz w:val="24"/>
        </w:rPr>
        <w:t xml:space="preserve">Dodavatel bere na vědomí, že poskytovatel podpory v rámci operačního programu Výzkum, vývoj a vzdělávání je oprávněn provádět kontrolu plnění cílů projektu </w:t>
      </w:r>
      <w:r w:rsidRPr="00AA1CC2">
        <w:rPr>
          <w:rFonts w:ascii="Times New Roman" w:hAnsi="Times New Roman" w:cs="Times New Roman"/>
          <w:sz w:val="24"/>
        </w:rPr>
        <w:t>„Centrum pokročilých chemických technologií realizovaných v Ústecko-chomutovské aglomeraci“</w:t>
      </w:r>
      <w:r w:rsidRPr="00AA1CC2">
        <w:rPr>
          <w:rFonts w:ascii="Times New Roman" w:hAnsi="Times New Roman"/>
          <w:sz w:val="24"/>
        </w:rPr>
        <w:t xml:space="preserve">, včetně </w:t>
      </w:r>
      <w:r w:rsidRPr="00FF360E">
        <w:rPr>
          <w:rFonts w:ascii="Times New Roman" w:hAnsi="Times New Roman"/>
          <w:sz w:val="24"/>
        </w:rPr>
        <w:t>kontroly čerpání a využívání podpory a účelnosti vynaložených nákladů projektu v souladu s Rozhodnutím o poskytnutí podpory.</w:t>
      </w:r>
      <w:r>
        <w:rPr>
          <w:rFonts w:ascii="Times New Roman" w:hAnsi="Times New Roman"/>
          <w:sz w:val="24"/>
        </w:rPr>
        <w:t xml:space="preserve"> </w:t>
      </w:r>
      <w:r w:rsidRPr="00AA1CC2">
        <w:rPr>
          <w:rFonts w:ascii="Times New Roman" w:hAnsi="Times New Roman"/>
          <w:sz w:val="24"/>
        </w:rPr>
        <w:t>Dodavatel dále bere na vědomí, že poskytovatel podpory j</w:t>
      </w:r>
      <w:r>
        <w:rPr>
          <w:rFonts w:ascii="Times New Roman" w:hAnsi="Times New Roman"/>
          <w:sz w:val="24"/>
        </w:rPr>
        <w:t>e</w:t>
      </w:r>
      <w:r w:rsidRPr="00AA1CC2">
        <w:rPr>
          <w:rFonts w:ascii="Times New Roman" w:hAnsi="Times New Roman"/>
          <w:sz w:val="24"/>
        </w:rPr>
        <w:t xml:space="preserve"> oprávněn provádět 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Pr>
          <w:rFonts w:ascii="Times New Roman" w:hAnsi="Times New Roman"/>
          <w:sz w:val="24"/>
        </w:rPr>
        <w:t>e</w:t>
      </w:r>
      <w:r w:rsidRPr="00AA1CC2">
        <w:rPr>
          <w:rFonts w:ascii="Times New Roman" w:hAnsi="Times New Roman"/>
          <w:sz w:val="24"/>
        </w:rPr>
        <w:t xml:space="preserve"> podpory a podřídit se veškerým pokynům poskytovatel</w:t>
      </w:r>
      <w:r w:rsidR="007E68A1">
        <w:rPr>
          <w:rFonts w:ascii="Times New Roman" w:hAnsi="Times New Roman"/>
          <w:sz w:val="24"/>
        </w:rPr>
        <w:t>e</w:t>
      </w:r>
      <w:r w:rsidRPr="00AA1CC2">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w:t>
      </w:r>
      <w:r w:rsidRPr="00793722">
        <w:rPr>
          <w:rFonts w:ascii="Times New Roman" w:hAnsi="Times New Roman"/>
          <w:sz w:val="24"/>
        </w:rPr>
        <w:t>minimálně však po dobu realizace projektu a následně ještě pět (5) let po ukončení projektu, jehož ukončení je plánováno nejpozději k 31. prosinci 2022.</w:t>
      </w:r>
      <w:r w:rsidRPr="00AA1CC2">
        <w:rPr>
          <w:rFonts w:ascii="Times New Roman" w:hAnsi="Times New Roman"/>
          <w:sz w:val="24"/>
        </w:rPr>
        <w:t xml:space="preserve"> Dodavatel je povinen smluvně zajistit, aby povinnosti dle tohoto článku Smlouvy byl ve stejném rozsahu povinen plnit i případný subdodavatel Dodavatele.     </w:t>
      </w:r>
    </w:p>
    <w:p w14:paraId="6CA6F50E" w14:textId="1E6F2014" w:rsidR="00B84F19" w:rsidRPr="007E68A1" w:rsidRDefault="00B84F19" w:rsidP="007E68A1">
      <w:pPr>
        <w:pStyle w:val="Odstavecseseznamem"/>
        <w:numPr>
          <w:ilvl w:val="0"/>
          <w:numId w:val="56"/>
        </w:numPr>
        <w:tabs>
          <w:tab w:val="left" w:pos="426"/>
        </w:tabs>
        <w:suppressAutoHyphens/>
        <w:autoSpaceDE w:val="0"/>
        <w:autoSpaceDN w:val="0"/>
        <w:spacing w:before="60" w:after="120" w:line="240" w:lineRule="auto"/>
        <w:jc w:val="both"/>
        <w:textAlignment w:val="baseline"/>
        <w:rPr>
          <w:rFonts w:ascii="Times New Roman" w:hAnsi="Times New Roman"/>
          <w:sz w:val="24"/>
        </w:rPr>
      </w:pPr>
      <w:r w:rsidRPr="007E68A1">
        <w:rPr>
          <w:rFonts w:ascii="Times New Roman" w:hAnsi="Times New Roman"/>
          <w:sz w:val="24"/>
        </w:rPr>
        <w:t xml:space="preserve">Dodavatel </w:t>
      </w:r>
      <w:r w:rsidR="00E316A3" w:rsidRPr="007E68A1">
        <w:rPr>
          <w:rFonts w:ascii="Times New Roman" w:hAnsi="Times New Roman"/>
          <w:sz w:val="24"/>
        </w:rPr>
        <w:t xml:space="preserve">je při dodání a instalaci </w:t>
      </w:r>
      <w:r w:rsidR="00CC7499" w:rsidRPr="007E68A1">
        <w:rPr>
          <w:rFonts w:ascii="Times New Roman" w:hAnsi="Times New Roman"/>
          <w:sz w:val="24"/>
        </w:rPr>
        <w:t>Předmětu d</w:t>
      </w:r>
      <w:r w:rsidR="00E316A3" w:rsidRPr="007E68A1">
        <w:rPr>
          <w:rFonts w:ascii="Times New Roman" w:hAnsi="Times New Roman"/>
          <w:sz w:val="24"/>
        </w:rPr>
        <w:t>odávky povinen dodržovat veškeré právní předpisy související s bezpečností a ochraně zdraví při práci. Dodavatel je dále povinen dodržovat veškeré právní normy, míst</w:t>
      </w:r>
      <w:r w:rsidR="00EF47A7" w:rsidRPr="007E68A1">
        <w:rPr>
          <w:rFonts w:ascii="Times New Roman" w:hAnsi="Times New Roman"/>
          <w:sz w:val="24"/>
        </w:rPr>
        <w:t>n</w:t>
      </w:r>
      <w:r w:rsidR="00E316A3" w:rsidRPr="007E68A1">
        <w:rPr>
          <w:rFonts w:ascii="Times New Roman" w:hAnsi="Times New Roman"/>
          <w:sz w:val="24"/>
        </w:rPr>
        <w:t xml:space="preserve">í předpisy a pravidla vztahující se k </w:t>
      </w:r>
      <w:r w:rsidRPr="007E68A1">
        <w:rPr>
          <w:rFonts w:ascii="Times New Roman" w:hAnsi="Times New Roman"/>
          <w:sz w:val="24"/>
        </w:rPr>
        <w:t>pracovišt</w:t>
      </w:r>
      <w:r w:rsidR="00E316A3" w:rsidRPr="007E68A1">
        <w:rPr>
          <w:rFonts w:ascii="Times New Roman" w:hAnsi="Times New Roman"/>
          <w:sz w:val="24"/>
        </w:rPr>
        <w:t>i</w:t>
      </w:r>
      <w:r w:rsidRPr="007E68A1">
        <w:rPr>
          <w:rFonts w:ascii="Times New Roman" w:hAnsi="Times New Roman"/>
          <w:sz w:val="24"/>
        </w:rPr>
        <w:t xml:space="preserve">, dodržování bezpečnostních, hygienických a požárních předpisů, včetně </w:t>
      </w:r>
      <w:r w:rsidRPr="007E68A1">
        <w:rPr>
          <w:rFonts w:ascii="Times New Roman" w:hAnsi="Times New Roman"/>
          <w:sz w:val="24"/>
        </w:rPr>
        <w:lastRenderedPageBreak/>
        <w:t xml:space="preserve">prostorů </w:t>
      </w:r>
      <w:r w:rsidR="00E316A3" w:rsidRPr="007E68A1">
        <w:rPr>
          <w:rFonts w:ascii="Times New Roman" w:hAnsi="Times New Roman"/>
          <w:sz w:val="24"/>
        </w:rPr>
        <w:t xml:space="preserve">místa dodání a instalace </w:t>
      </w:r>
      <w:r w:rsidR="00CC7499" w:rsidRPr="007E68A1">
        <w:rPr>
          <w:rFonts w:ascii="Times New Roman" w:hAnsi="Times New Roman"/>
          <w:sz w:val="24"/>
        </w:rPr>
        <w:t>Předmětu d</w:t>
      </w:r>
      <w:r w:rsidR="00E316A3" w:rsidRPr="007E68A1">
        <w:rPr>
          <w:rFonts w:ascii="Times New Roman" w:hAnsi="Times New Roman"/>
          <w:sz w:val="24"/>
        </w:rPr>
        <w:t>odávky</w:t>
      </w:r>
      <w:r w:rsidRPr="007E68A1">
        <w:rPr>
          <w:rFonts w:ascii="Times New Roman" w:hAnsi="Times New Roman"/>
          <w:sz w:val="24"/>
        </w:rPr>
        <w:t xml:space="preserve">. Dodavatel je povinen při </w:t>
      </w:r>
      <w:r w:rsidR="00E316A3" w:rsidRPr="007E68A1">
        <w:rPr>
          <w:rFonts w:ascii="Times New Roman" w:hAnsi="Times New Roman"/>
          <w:sz w:val="24"/>
        </w:rPr>
        <w:t xml:space="preserve">dodání a instalaci </w:t>
      </w:r>
      <w:r w:rsidR="00CC7499" w:rsidRPr="007E68A1">
        <w:rPr>
          <w:rFonts w:ascii="Times New Roman" w:hAnsi="Times New Roman"/>
          <w:sz w:val="24"/>
        </w:rPr>
        <w:t>Předmětu d</w:t>
      </w:r>
      <w:r w:rsidRPr="007E68A1">
        <w:rPr>
          <w:rFonts w:ascii="Times New Roman" w:hAnsi="Times New Roman"/>
          <w:sz w:val="24"/>
        </w:rPr>
        <w:t xml:space="preserve">odávky dodržovat předpisy týkající se bezpečnosti práce, zejména </w:t>
      </w:r>
      <w:r w:rsidR="002727B3" w:rsidRPr="007E68A1">
        <w:rPr>
          <w:rFonts w:ascii="Times New Roman" w:hAnsi="Times New Roman"/>
          <w:sz w:val="24"/>
        </w:rPr>
        <w:t>zákon č. 309/2006 Sb., o zajištění dalších podmínek bezpečnosti a ochrany zdraví při práci</w:t>
      </w:r>
      <w:r w:rsidRPr="007E68A1">
        <w:rPr>
          <w:rFonts w:ascii="Times New Roman" w:hAnsi="Times New Roman"/>
          <w:sz w:val="24"/>
        </w:rPr>
        <w:t xml:space="preserve">. </w:t>
      </w:r>
    </w:p>
    <w:p w14:paraId="615F46C6" w14:textId="740599B7" w:rsidR="005F5C04" w:rsidRPr="007E68A1" w:rsidRDefault="005F5C04" w:rsidP="007E68A1">
      <w:pPr>
        <w:pStyle w:val="Odstavecseseznamem"/>
        <w:numPr>
          <w:ilvl w:val="0"/>
          <w:numId w:val="56"/>
        </w:numPr>
        <w:tabs>
          <w:tab w:val="left" w:pos="0"/>
        </w:tabs>
        <w:suppressAutoHyphens/>
        <w:autoSpaceDN w:val="0"/>
        <w:spacing w:after="120" w:line="240" w:lineRule="auto"/>
        <w:jc w:val="both"/>
        <w:textAlignment w:val="baseline"/>
        <w:rPr>
          <w:rFonts w:ascii="Times New Roman" w:hAnsi="Times New Roman"/>
          <w:sz w:val="24"/>
        </w:rPr>
      </w:pPr>
      <w:r w:rsidRPr="007E68A1">
        <w:rPr>
          <w:rFonts w:ascii="Times New Roman" w:eastAsia="Times New Roman" w:hAnsi="Times New Roman" w:cs="Times New Roman"/>
          <w:sz w:val="24"/>
          <w:szCs w:val="24"/>
          <w:lang w:eastAsia="cs-CZ"/>
        </w:rPr>
        <w:t>Dodavatel je povinen korespondenci, kter</w:t>
      </w:r>
      <w:r w:rsidR="002727B3" w:rsidRPr="007E68A1">
        <w:rPr>
          <w:rFonts w:ascii="Times New Roman" w:eastAsia="Times New Roman" w:hAnsi="Times New Roman" w:cs="Times New Roman"/>
          <w:sz w:val="24"/>
          <w:szCs w:val="24"/>
          <w:lang w:eastAsia="cs-CZ"/>
        </w:rPr>
        <w:t>ou</w:t>
      </w:r>
      <w:r w:rsidRPr="007E68A1">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sidRPr="007E68A1">
        <w:rPr>
          <w:rFonts w:ascii="Times New Roman" w:eastAsia="Times New Roman" w:hAnsi="Times New Roman" w:cs="Times New Roman"/>
          <w:sz w:val="24"/>
          <w:szCs w:val="24"/>
          <w:lang w:eastAsia="cs-CZ"/>
        </w:rPr>
        <w:t>.</w:t>
      </w:r>
    </w:p>
    <w:p w14:paraId="065EC761" w14:textId="15E6E5F6" w:rsidR="00B84F19" w:rsidRPr="007E68A1" w:rsidRDefault="00B84F19" w:rsidP="007E68A1">
      <w:pPr>
        <w:pStyle w:val="Odstavecseseznamem"/>
        <w:numPr>
          <w:ilvl w:val="0"/>
          <w:numId w:val="56"/>
        </w:numPr>
        <w:tabs>
          <w:tab w:val="left" w:pos="0"/>
        </w:tabs>
        <w:suppressAutoHyphens/>
        <w:autoSpaceDN w:val="0"/>
        <w:spacing w:after="120" w:line="240" w:lineRule="auto"/>
        <w:jc w:val="both"/>
        <w:textAlignment w:val="baseline"/>
        <w:rPr>
          <w:rFonts w:ascii="Times New Roman" w:hAnsi="Times New Roman"/>
          <w:sz w:val="24"/>
        </w:rPr>
      </w:pPr>
      <w:r w:rsidRPr="007E68A1">
        <w:rPr>
          <w:rFonts w:ascii="Times New Roman" w:hAnsi="Times New Roman"/>
          <w:sz w:val="24"/>
        </w:rPr>
        <w:t xml:space="preserve">Tato </w:t>
      </w:r>
      <w:r w:rsidRPr="007E68A1">
        <w:rPr>
          <w:rFonts w:ascii="Times New Roman" w:eastAsia="Times New Roman" w:hAnsi="Times New Roman" w:cs="Times New Roman"/>
          <w:sz w:val="24"/>
          <w:szCs w:val="24"/>
          <w:lang w:eastAsia="cs-CZ"/>
        </w:rPr>
        <w:t>Smlouva</w:t>
      </w:r>
      <w:r w:rsidRPr="007E68A1">
        <w:rPr>
          <w:rFonts w:ascii="Times New Roman" w:hAnsi="Times New Roman"/>
          <w:sz w:val="24"/>
        </w:rPr>
        <w:t xml:space="preserve"> může být měněna a rušena pouze písemn</w:t>
      </w:r>
      <w:r w:rsidR="00E316A3" w:rsidRPr="007E68A1">
        <w:rPr>
          <w:rFonts w:ascii="Times New Roman" w:hAnsi="Times New Roman"/>
          <w:sz w:val="24"/>
        </w:rPr>
        <w:t>ou formou, a to na základě dohody obou smluvních stran</w:t>
      </w:r>
      <w:r w:rsidRPr="007E68A1">
        <w:rPr>
          <w:rFonts w:ascii="Times New Roman" w:hAnsi="Times New Roman"/>
          <w:sz w:val="24"/>
        </w:rPr>
        <w:t>.</w:t>
      </w:r>
      <w:r w:rsidR="00E316A3" w:rsidRPr="007E68A1">
        <w:rPr>
          <w:rFonts w:ascii="Times New Roman" w:hAnsi="Times New Roman"/>
          <w:sz w:val="24"/>
        </w:rPr>
        <w:t xml:space="preserve"> Za písemnou formu se nepovažuje forma elektronická.</w:t>
      </w:r>
    </w:p>
    <w:p w14:paraId="58FEE3D0" w14:textId="0C27988B" w:rsidR="00A328EC" w:rsidRPr="007E68A1" w:rsidRDefault="00A328EC" w:rsidP="007E68A1">
      <w:pPr>
        <w:pStyle w:val="Odstavecseseznamem"/>
        <w:numPr>
          <w:ilvl w:val="0"/>
          <w:numId w:val="56"/>
        </w:numPr>
        <w:tabs>
          <w:tab w:val="left" w:pos="0"/>
        </w:tabs>
        <w:suppressAutoHyphens/>
        <w:autoSpaceDN w:val="0"/>
        <w:spacing w:after="120" w:line="240" w:lineRule="auto"/>
        <w:jc w:val="both"/>
        <w:textAlignment w:val="baseline"/>
        <w:rPr>
          <w:rFonts w:ascii="Times New Roman" w:hAnsi="Times New Roman"/>
          <w:sz w:val="24"/>
        </w:rPr>
      </w:pPr>
      <w:r w:rsidRPr="007E68A1">
        <w:rPr>
          <w:rFonts w:ascii="Times New Roman" w:hAnsi="Times New Roman"/>
          <w:sz w:val="24"/>
        </w:rPr>
        <w:t>Tato smlouva je sepsána v české a anglické verzi, vždy ve čtyřech vyhotoveních s platností originálu; každá ze smluvních stran obdrží po dvou vyhotoveních z každé jazykové verze. V případě rozporu české a anglické verze smlouvy má přednost verze česká.</w:t>
      </w:r>
    </w:p>
    <w:p w14:paraId="6613D2A1" w14:textId="2C993286" w:rsidR="00A328EC" w:rsidRPr="007E68A1" w:rsidRDefault="00B84F19" w:rsidP="007E68A1">
      <w:pPr>
        <w:pStyle w:val="Odstavecseseznamem"/>
        <w:numPr>
          <w:ilvl w:val="0"/>
          <w:numId w:val="56"/>
        </w:numPr>
        <w:tabs>
          <w:tab w:val="left" w:pos="0"/>
        </w:tabs>
        <w:suppressAutoHyphens/>
        <w:autoSpaceDN w:val="0"/>
        <w:spacing w:after="120" w:line="240" w:lineRule="auto"/>
        <w:jc w:val="both"/>
        <w:textAlignment w:val="baseline"/>
        <w:rPr>
          <w:rFonts w:ascii="Times New Roman" w:hAnsi="Times New Roman"/>
          <w:sz w:val="24"/>
        </w:rPr>
      </w:pPr>
      <w:r w:rsidRPr="007E68A1">
        <w:rPr>
          <w:rFonts w:ascii="Times New Roman" w:hAnsi="Times New Roman"/>
          <w:sz w:val="24"/>
        </w:rPr>
        <w:t xml:space="preserve">Právní vztahy z této </w:t>
      </w:r>
      <w:r w:rsidRPr="007E68A1">
        <w:rPr>
          <w:rFonts w:ascii="Times New Roman" w:eastAsia="Times New Roman" w:hAnsi="Times New Roman" w:cs="Times New Roman"/>
          <w:sz w:val="24"/>
          <w:szCs w:val="24"/>
          <w:lang w:eastAsia="cs-CZ"/>
        </w:rPr>
        <w:t>Smlouvy</w:t>
      </w:r>
      <w:r w:rsidRPr="007E68A1">
        <w:rPr>
          <w:rFonts w:ascii="Times New Roman" w:hAnsi="Times New Roman"/>
          <w:sz w:val="24"/>
        </w:rPr>
        <w:t xml:space="preserve"> vzniklé se v částech jí neupravených řídí zákonem</w:t>
      </w:r>
      <w:r w:rsidRPr="007E68A1">
        <w:rPr>
          <w:rFonts w:ascii="Times New Roman" w:eastAsia="Times New Roman" w:hAnsi="Times New Roman" w:cs="Times New Roman"/>
          <w:sz w:val="24"/>
          <w:szCs w:val="24"/>
          <w:lang w:eastAsia="cs-CZ"/>
        </w:rPr>
        <w:t xml:space="preserve"> č.</w:t>
      </w:r>
      <w:r w:rsidR="00702001" w:rsidRPr="007E68A1">
        <w:rPr>
          <w:rFonts w:ascii="Times New Roman" w:eastAsia="Times New Roman" w:hAnsi="Times New Roman" w:cs="Times New Roman"/>
          <w:sz w:val="24"/>
          <w:szCs w:val="24"/>
          <w:lang w:eastAsia="cs-CZ"/>
        </w:rPr>
        <w:t> </w:t>
      </w:r>
      <w:r w:rsidRPr="007E68A1">
        <w:rPr>
          <w:rFonts w:ascii="Times New Roman" w:eastAsia="Times New Roman" w:hAnsi="Times New Roman" w:cs="Times New Roman"/>
          <w:sz w:val="24"/>
          <w:szCs w:val="24"/>
          <w:lang w:eastAsia="cs-CZ"/>
        </w:rPr>
        <w:t>89/2012 Sb., občanský zákoník, v</w:t>
      </w:r>
      <w:r w:rsidR="002727B3" w:rsidRPr="007E68A1">
        <w:rPr>
          <w:rFonts w:ascii="Times New Roman" w:eastAsia="Times New Roman" w:hAnsi="Times New Roman" w:cs="Times New Roman"/>
          <w:sz w:val="24"/>
          <w:szCs w:val="24"/>
          <w:lang w:eastAsia="cs-CZ"/>
        </w:rPr>
        <w:t>e</w:t>
      </w:r>
      <w:r w:rsidRPr="007E68A1">
        <w:rPr>
          <w:rFonts w:ascii="Times New Roman" w:eastAsia="Times New Roman" w:hAnsi="Times New Roman" w:cs="Times New Roman"/>
          <w:sz w:val="24"/>
          <w:szCs w:val="24"/>
          <w:lang w:eastAsia="cs-CZ"/>
        </w:rPr>
        <w:t xml:space="preserve"> znění</w:t>
      </w:r>
      <w:r w:rsidR="002727B3" w:rsidRPr="007E68A1">
        <w:rPr>
          <w:rFonts w:ascii="Times New Roman" w:eastAsia="Times New Roman" w:hAnsi="Times New Roman" w:cs="Times New Roman"/>
          <w:sz w:val="24"/>
          <w:szCs w:val="24"/>
          <w:lang w:eastAsia="cs-CZ"/>
        </w:rPr>
        <w:t xml:space="preserve"> pozdějších předpisů</w:t>
      </w:r>
      <w:r w:rsidRPr="007E68A1">
        <w:rPr>
          <w:rFonts w:ascii="Times New Roman" w:hAnsi="Times New Roman"/>
          <w:sz w:val="24"/>
        </w:rPr>
        <w:t>, popřípadě dalšími dotčenými právními předpisy.</w:t>
      </w:r>
    </w:p>
    <w:p w14:paraId="2C17EA35" w14:textId="77777777" w:rsidR="008933CB" w:rsidRPr="007E68A1" w:rsidRDefault="00B84F19" w:rsidP="007E68A1">
      <w:pPr>
        <w:pStyle w:val="Odstavecseseznamem"/>
        <w:numPr>
          <w:ilvl w:val="0"/>
          <w:numId w:val="56"/>
        </w:numPr>
        <w:tabs>
          <w:tab w:val="left" w:pos="0"/>
        </w:tabs>
        <w:suppressAutoHyphens/>
        <w:autoSpaceDN w:val="0"/>
        <w:spacing w:after="120" w:line="240" w:lineRule="auto"/>
        <w:textAlignment w:val="baseline"/>
        <w:rPr>
          <w:rFonts w:ascii="Times New Roman" w:eastAsia="Times New Roman" w:hAnsi="Times New Roman" w:cs="Times New Roman"/>
          <w:sz w:val="24"/>
          <w:szCs w:val="24"/>
          <w:lang w:eastAsia="cs-CZ"/>
        </w:rPr>
      </w:pPr>
      <w:r w:rsidRPr="007E68A1">
        <w:rPr>
          <w:rFonts w:ascii="Times New Roman" w:hAnsi="Times New Roman"/>
          <w:sz w:val="24"/>
        </w:rPr>
        <w:t>Nedílnou součástí Smlouvy jsou následující přílohy:</w:t>
      </w:r>
    </w:p>
    <w:p w14:paraId="142AEE55" w14:textId="6C6B0828" w:rsidR="002F21F7" w:rsidRDefault="00316753" w:rsidP="00010D45">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bookmarkStart w:id="1" w:name="_GoBack"/>
      <w:bookmarkEnd w:id="1"/>
    </w:p>
    <w:p w14:paraId="4E05FB7C" w14:textId="473202D8"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w:t>
      </w:r>
      <w:r w:rsidR="00697032">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AE6907">
        <w:rPr>
          <w:rFonts w:ascii="Times New Roman" w:hAnsi="Times New Roman"/>
          <w:sz w:val="24"/>
        </w:rPr>
        <w:t>Oceněný seznam položek</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64A3E784" w14:textId="0469DA1F" w:rsidR="0064621A" w:rsidRDefault="0064621A"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3 – Seznam poddodavatelů </w:t>
      </w:r>
      <w:r>
        <w:rPr>
          <w:rFonts w:ascii="Times New Roman" w:eastAsia="Times New Roman" w:hAnsi="Times New Roman" w:cs="Times New Roman"/>
          <w:sz w:val="24"/>
          <w:szCs w:val="24"/>
          <w:highlight w:val="green"/>
          <w:lang w:eastAsia="cs-CZ"/>
        </w:rPr>
        <w:t>– doplní účastník</w:t>
      </w:r>
    </w:p>
    <w:p w14:paraId="00E13A0D" w14:textId="77777777" w:rsidR="00B84F19" w:rsidRDefault="00B84F19" w:rsidP="00273507">
      <w:pPr>
        <w:suppressAutoHyphens/>
        <w:autoSpaceDN w:val="0"/>
        <w:spacing w:after="0" w:line="240" w:lineRule="auto"/>
        <w:jc w:val="both"/>
        <w:textAlignment w:val="baseline"/>
        <w:rPr>
          <w:rFonts w:ascii="Times New Roman" w:hAnsi="Times New Roman"/>
          <w:sz w:val="24"/>
        </w:rPr>
      </w:pPr>
    </w:p>
    <w:p w14:paraId="21B6CFB7" w14:textId="6AE499CE" w:rsidR="004360C3" w:rsidRDefault="004360C3" w:rsidP="00273507">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Za Dodavatele: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Za Objednatele:</w:t>
      </w:r>
    </w:p>
    <w:p w14:paraId="511B8BBF" w14:textId="77777777" w:rsidR="004360C3" w:rsidRPr="001370DD" w:rsidRDefault="004360C3" w:rsidP="00273507">
      <w:pPr>
        <w:suppressAutoHyphens/>
        <w:autoSpaceDN w:val="0"/>
        <w:spacing w:after="0" w:line="240" w:lineRule="auto"/>
        <w:jc w:val="both"/>
        <w:textAlignment w:val="baseline"/>
        <w:rPr>
          <w:rFonts w:ascii="Times New Roman" w:hAnsi="Times New Roman"/>
          <w:sz w:val="24"/>
        </w:rPr>
      </w:pPr>
    </w:p>
    <w:p w14:paraId="5B7CBEDE" w14:textId="547B6CF8"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 xml:space="preserve">V </w:t>
      </w:r>
      <w:r w:rsidR="004360C3">
        <w:rPr>
          <w:rFonts w:ascii="Times New Roman" w:hAnsi="Times New Roman"/>
          <w:sz w:val="24"/>
        </w:rPr>
        <w:t>Litvínově</w:t>
      </w:r>
      <w:r w:rsidRPr="001370DD">
        <w:rPr>
          <w:rFonts w:ascii="Times New Roman" w:hAnsi="Times New Roman"/>
          <w:sz w:val="24"/>
        </w:rPr>
        <w:t xml:space="preserve">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42C15C14" w:rsidR="00B84F19" w:rsidRPr="001370DD" w:rsidRDefault="00570C42" w:rsidP="00570C42">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kern w:val="32"/>
          <w:sz w:val="24"/>
          <w:highlight w:val="green"/>
        </w:rPr>
        <w:t>jméno, příjmení, tituly - doplní účastník</w:t>
      </w:r>
      <w:r>
        <w:rPr>
          <w:rFonts w:ascii="Times New Roman" w:hAnsi="Times New Roman"/>
          <w:kern w:val="32"/>
          <w:sz w:val="24"/>
        </w:rPr>
        <w:tab/>
      </w:r>
      <w:r>
        <w:rPr>
          <w:rFonts w:ascii="Times New Roman" w:hAnsi="Times New Roman"/>
          <w:kern w:val="32"/>
          <w:sz w:val="24"/>
        </w:rPr>
        <w:tab/>
      </w:r>
      <w:r w:rsidR="00B84F19" w:rsidRPr="001370DD">
        <w:rPr>
          <w:rFonts w:ascii="Times New Roman" w:hAnsi="Times New Roman"/>
          <w:kern w:val="32"/>
          <w:sz w:val="24"/>
        </w:rPr>
        <w:t>Ing. František Svoboda</w:t>
      </w:r>
    </w:p>
    <w:p w14:paraId="760B172F" w14:textId="071E089F" w:rsidR="00B84F19" w:rsidRPr="001370DD" w:rsidRDefault="00570C42" w:rsidP="001370DD">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i/>
          <w:sz w:val="24"/>
          <w:highlight w:val="green"/>
        </w:rPr>
        <w:t>funkce - doplní účastník</w:t>
      </w:r>
      <w:r w:rsidRPr="00570C42">
        <w:rPr>
          <w:rFonts w:ascii="Times New Roman" w:hAnsi="Times New Roman"/>
          <w:sz w:val="24"/>
        </w:rPr>
        <w:tab/>
      </w:r>
      <w:r w:rsidRPr="00570C42">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3D111482" w:rsidR="00B84F19"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5114B028"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Ing. J</w:t>
      </w:r>
      <w:r w:rsidR="004360C3">
        <w:rPr>
          <w:rFonts w:ascii="Times New Roman" w:hAnsi="Times New Roman"/>
          <w:sz w:val="24"/>
        </w:rPr>
        <w:t>iř</w:t>
      </w:r>
      <w:r w:rsidRPr="001370DD">
        <w:rPr>
          <w:rFonts w:ascii="Times New Roman" w:hAnsi="Times New Roman"/>
          <w:sz w:val="24"/>
        </w:rPr>
        <w:t xml:space="preserve">í </w:t>
      </w:r>
      <w:r w:rsidR="004360C3">
        <w:rPr>
          <w:rFonts w:ascii="Times New Roman" w:hAnsi="Times New Roman"/>
          <w:sz w:val="24"/>
        </w:rPr>
        <w:t>Hájek, MBA</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4C6D" w14:textId="77777777" w:rsidR="00AC2E1F" w:rsidRDefault="00AC2E1F" w:rsidP="001370DD">
      <w:pPr>
        <w:spacing w:after="0" w:line="240" w:lineRule="auto"/>
      </w:pPr>
      <w:r>
        <w:separator/>
      </w:r>
    </w:p>
  </w:endnote>
  <w:endnote w:type="continuationSeparator" w:id="0">
    <w:p w14:paraId="1501DC10" w14:textId="77777777" w:rsidR="00AC2E1F" w:rsidRDefault="00AC2E1F" w:rsidP="001370DD">
      <w:pPr>
        <w:spacing w:after="0" w:line="240" w:lineRule="auto"/>
      </w:pPr>
      <w:r>
        <w:continuationSeparator/>
      </w:r>
    </w:p>
  </w:endnote>
  <w:endnote w:type="continuationNotice" w:id="1">
    <w:p w14:paraId="2F9334E6" w14:textId="77777777" w:rsidR="00AC2E1F" w:rsidRDefault="00AC2E1F"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5025" w14:textId="77777777" w:rsidR="0064621A" w:rsidRDefault="0064621A">
    <w:pPr>
      <w:pStyle w:val="Zpat"/>
      <w:ind w:right="360"/>
    </w:pPr>
  </w:p>
  <w:p w14:paraId="7C39EE0B" w14:textId="77777777" w:rsidR="0064621A" w:rsidRDefault="0064621A">
    <w:pPr>
      <w:pStyle w:val="Zpat"/>
      <w:ind w:right="360"/>
    </w:pPr>
  </w:p>
  <w:p w14:paraId="75E5E73C" w14:textId="52C5DF89" w:rsidR="002D38F0" w:rsidRDefault="00AC2E1F" w:rsidP="0064621A">
    <w:pPr>
      <w:pStyle w:val="Zpat"/>
      <w:jc w:val="right"/>
    </w:pPr>
    <w:sdt>
      <w:sdtPr>
        <w:id w:val="285265"/>
        <w:docPartObj>
          <w:docPartGallery w:val="Page Numbers (Top of Page)"/>
          <w:docPartUnique/>
        </w:docPartObj>
      </w:sdtPr>
      <w:sdtEndPr/>
      <w:sdtContent>
        <w:r w:rsidR="0064621A">
          <w:t xml:space="preserve">Strana </w:t>
        </w:r>
        <w:r w:rsidR="0064621A">
          <w:rPr>
            <w:b/>
            <w:bCs/>
            <w:sz w:val="24"/>
            <w:szCs w:val="24"/>
          </w:rPr>
          <w:fldChar w:fldCharType="begin"/>
        </w:r>
        <w:r w:rsidR="0064621A">
          <w:rPr>
            <w:b/>
            <w:bCs/>
          </w:rPr>
          <w:instrText>PAGE</w:instrText>
        </w:r>
        <w:r w:rsidR="0064621A">
          <w:rPr>
            <w:b/>
            <w:bCs/>
            <w:sz w:val="24"/>
            <w:szCs w:val="24"/>
          </w:rPr>
          <w:fldChar w:fldCharType="separate"/>
        </w:r>
        <w:r w:rsidR="0064621A">
          <w:rPr>
            <w:b/>
            <w:bCs/>
            <w:sz w:val="24"/>
            <w:szCs w:val="24"/>
          </w:rPr>
          <w:t>2</w:t>
        </w:r>
        <w:r w:rsidR="0064621A">
          <w:rPr>
            <w:b/>
            <w:bCs/>
            <w:sz w:val="24"/>
            <w:szCs w:val="24"/>
          </w:rPr>
          <w:fldChar w:fldCharType="end"/>
        </w:r>
        <w:r w:rsidR="0064621A">
          <w:t xml:space="preserve"> z </w:t>
        </w:r>
        <w:r w:rsidR="0064621A">
          <w:rPr>
            <w:b/>
            <w:bCs/>
            <w:sz w:val="24"/>
            <w:szCs w:val="24"/>
          </w:rPr>
          <w:fldChar w:fldCharType="begin"/>
        </w:r>
        <w:r w:rsidR="0064621A">
          <w:rPr>
            <w:b/>
            <w:bCs/>
          </w:rPr>
          <w:instrText>NUMPAGES</w:instrText>
        </w:r>
        <w:r w:rsidR="0064621A">
          <w:rPr>
            <w:b/>
            <w:bCs/>
            <w:sz w:val="24"/>
            <w:szCs w:val="24"/>
          </w:rPr>
          <w:fldChar w:fldCharType="separate"/>
        </w:r>
        <w:r w:rsidR="0064621A">
          <w:rPr>
            <w:b/>
            <w:bCs/>
            <w:sz w:val="24"/>
            <w:szCs w:val="24"/>
          </w:rPr>
          <w:t>3</w:t>
        </w:r>
        <w:r w:rsidR="0064621A">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E84A" w14:textId="77777777" w:rsidR="00AC2E1F" w:rsidRDefault="00AC2E1F" w:rsidP="00B42128">
      <w:pPr>
        <w:spacing w:after="0" w:line="240" w:lineRule="auto"/>
      </w:pPr>
      <w:r w:rsidRPr="001370DD">
        <w:separator/>
      </w:r>
    </w:p>
  </w:footnote>
  <w:footnote w:type="continuationSeparator" w:id="0">
    <w:p w14:paraId="7444ADF1" w14:textId="77777777" w:rsidR="00AC2E1F" w:rsidRDefault="00AC2E1F" w:rsidP="001370DD">
      <w:pPr>
        <w:spacing w:after="0" w:line="240" w:lineRule="auto"/>
      </w:pPr>
      <w:r>
        <w:continuationSeparator/>
      </w:r>
    </w:p>
  </w:footnote>
  <w:footnote w:type="continuationNotice" w:id="1">
    <w:p w14:paraId="55928BB1" w14:textId="77777777" w:rsidR="00AC2E1F" w:rsidRDefault="00AC2E1F"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AC2E1F">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F4CA" w14:textId="77777777" w:rsidR="00225851" w:rsidRDefault="00225851">
    <w:pPr>
      <w:pStyle w:val="Zhlav"/>
    </w:pPr>
  </w:p>
  <w:p w14:paraId="1CE700F7" w14:textId="6F715CF4" w:rsidR="00225851" w:rsidRDefault="00225851">
    <w:pPr>
      <w:pStyle w:val="Zhlav"/>
    </w:pPr>
    <w:r>
      <w:rPr>
        <w:noProof/>
      </w:rPr>
      <w:drawing>
        <wp:inline distT="0" distB="0" distL="0" distR="0" wp14:anchorId="4AEE9BD2" wp14:editId="748B4498">
          <wp:extent cx="5490210" cy="1218565"/>
          <wp:effectExtent l="0" t="0" r="0" b="635"/>
          <wp:docPr id="20" name="Obrázek 20" descr="https://opvvv.msmt.cz/media/msmt/uploads/OP_VVV/Pravidla_pro_publicitu/logolinky/Logolink_OP_VVV_hor_barva_cz.jpg"/>
          <wp:cNvGraphicFramePr/>
          <a:graphic xmlns:a="http://schemas.openxmlformats.org/drawingml/2006/main">
            <a:graphicData uri="http://schemas.openxmlformats.org/drawingml/2006/picture">
              <pic:pic xmlns:pic="http://schemas.openxmlformats.org/drawingml/2006/picture">
                <pic:nvPicPr>
                  <pic:cNvPr id="20" name="Obrázek 20" descr="https://opvvv.msmt.cz/media/msmt/uploads/OP_VVV/Pravidla_pro_publicitu/logolinky/Logolink_OP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218565"/>
                  </a:xfrm>
                  <a:prstGeom prst="rect">
                    <a:avLst/>
                  </a:prstGeom>
                  <a:noFill/>
                  <a:ln>
                    <a:noFill/>
                  </a:ln>
                </pic:spPr>
              </pic:pic>
            </a:graphicData>
          </a:graphic>
        </wp:inline>
      </w:drawing>
    </w:r>
  </w:p>
  <w:p w14:paraId="544F14DF" w14:textId="77777777" w:rsidR="00067A85" w:rsidRDefault="00067A85" w:rsidP="00067A85">
    <w:pPr>
      <w:pStyle w:val="Zhlav"/>
      <w:jc w:val="center"/>
    </w:pPr>
    <w:r>
      <w:t xml:space="preserve">ev. č. </w:t>
    </w:r>
    <w:proofErr w:type="spellStart"/>
    <w:r>
      <w:t>sml</w:t>
    </w:r>
    <w:proofErr w:type="spellEnd"/>
    <w:r>
      <w:t xml:space="preserve">. </w:t>
    </w:r>
    <w:proofErr w:type="spellStart"/>
    <w:r>
      <w:t>UniCRE</w:t>
    </w:r>
    <w:proofErr w:type="spellEnd"/>
    <w:r>
      <w:t>:</w:t>
    </w:r>
  </w:p>
  <w:p w14:paraId="78E08BB2" w14:textId="1E7C1F91" w:rsidR="00067A85" w:rsidRDefault="00067A85" w:rsidP="00067A85">
    <w:pPr>
      <w:pStyle w:val="Zhlav"/>
      <w:jc w:val="center"/>
    </w:pPr>
    <w:r>
      <w:t xml:space="preserve">ev. č. </w:t>
    </w:r>
    <w:proofErr w:type="spellStart"/>
    <w:r>
      <w:t>sml</w:t>
    </w:r>
    <w:proofErr w:type="spellEnd"/>
    <w:r>
      <w:t>. Dodavatel:</w:t>
    </w:r>
  </w:p>
  <w:p w14:paraId="6B07E730" w14:textId="77777777" w:rsidR="00067A85" w:rsidRDefault="00067A85">
    <w:pPr>
      <w:pStyle w:val="Zhlav"/>
    </w:pPr>
  </w:p>
  <w:p w14:paraId="27014ED8" w14:textId="1BE8472B" w:rsidR="002D38F0" w:rsidRDefault="00AC2E1F">
    <w:pPr>
      <w:pStyle w:val="Zhlav"/>
    </w:pPr>
    <w:r>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AC2E1F">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1BCA9ACA"/>
    <w:lvl w:ilvl="0">
      <w:start w:val="2"/>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C209F2"/>
    <w:multiLevelType w:val="hybridMultilevel"/>
    <w:tmpl w:val="CB586A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3"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4"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6"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392B6B"/>
    <w:multiLevelType w:val="hybridMultilevel"/>
    <w:tmpl w:val="A34AE9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5"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C795295"/>
    <w:multiLevelType w:val="hybridMultilevel"/>
    <w:tmpl w:val="7F24FD3E"/>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9" w15:restartNumberingAfterBreak="0">
    <w:nsid w:val="68083A00"/>
    <w:multiLevelType w:val="hybridMultilevel"/>
    <w:tmpl w:val="59604DB4"/>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5"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7"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41"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2"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6"/>
  </w:num>
  <w:num w:numId="2">
    <w:abstractNumId w:val="11"/>
  </w:num>
  <w:num w:numId="3">
    <w:abstractNumId w:val="20"/>
  </w:num>
  <w:num w:numId="4">
    <w:abstractNumId w:val="30"/>
  </w:num>
  <w:num w:numId="5">
    <w:abstractNumId w:val="15"/>
  </w:num>
  <w:num w:numId="6">
    <w:abstractNumId w:val="4"/>
  </w:num>
  <w:num w:numId="7">
    <w:abstractNumId w:val="39"/>
  </w:num>
  <w:num w:numId="8">
    <w:abstractNumId w:val="24"/>
  </w:num>
  <w:num w:numId="9">
    <w:abstractNumId w:val="23"/>
  </w:num>
  <w:num w:numId="10">
    <w:abstractNumId w:val="14"/>
  </w:num>
  <w:num w:numId="11">
    <w:abstractNumId w:val="12"/>
  </w:num>
  <w:num w:numId="12">
    <w:abstractNumId w:val="41"/>
  </w:num>
  <w:num w:numId="13">
    <w:abstractNumId w:val="6"/>
  </w:num>
  <w:num w:numId="14">
    <w:abstractNumId w:val="8"/>
  </w:num>
  <w:num w:numId="15">
    <w:abstractNumId w:val="28"/>
  </w:num>
  <w:num w:numId="16">
    <w:abstractNumId w:val="42"/>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4"/>
    <w:lvlOverride w:ilvl="0">
      <w:startOverride w:val="11"/>
    </w:lvlOverride>
  </w:num>
  <w:num w:numId="25">
    <w:abstractNumId w:val="14"/>
    <w:lvlOverride w:ilvl="0">
      <w:startOverride w:val="11"/>
    </w:lvlOverride>
  </w:num>
  <w:num w:numId="26">
    <w:abstractNumId w:val="14"/>
    <w:lvlOverride w:ilvl="0">
      <w:startOverride w:val="11"/>
    </w:lvlOverride>
  </w:num>
  <w:num w:numId="27">
    <w:abstractNumId w:val="14"/>
    <w:lvlOverride w:ilvl="0">
      <w:startOverride w:val="11"/>
    </w:lvlOverride>
  </w:num>
  <w:num w:numId="28">
    <w:abstractNumId w:val="22"/>
  </w:num>
  <w:num w:numId="29">
    <w:abstractNumId w:val="7"/>
  </w:num>
  <w:num w:numId="30">
    <w:abstractNumId w:val="3"/>
  </w:num>
  <w:num w:numId="31">
    <w:abstractNumId w:val="1"/>
  </w:num>
  <w:num w:numId="32">
    <w:abstractNumId w:val="32"/>
  </w:num>
  <w:num w:numId="33">
    <w:abstractNumId w:val="25"/>
  </w:num>
  <w:num w:numId="34">
    <w:abstractNumId w:val="34"/>
  </w:num>
  <w:num w:numId="35">
    <w:abstractNumId w:val="40"/>
  </w:num>
  <w:num w:numId="36">
    <w:abstractNumId w:val="13"/>
  </w:num>
  <w:num w:numId="37">
    <w:abstractNumId w:val="31"/>
  </w:num>
  <w:num w:numId="38">
    <w:abstractNumId w:val="37"/>
  </w:num>
  <w:num w:numId="39">
    <w:abstractNumId w:val="33"/>
  </w:num>
  <w:num w:numId="40">
    <w:abstractNumId w:val="19"/>
  </w:num>
  <w:num w:numId="41">
    <w:abstractNumId w:val="21"/>
  </w:num>
  <w:num w:numId="42">
    <w:abstractNumId w:val="36"/>
  </w:num>
  <w:num w:numId="43">
    <w:abstractNumId w:val="2"/>
  </w:num>
  <w:num w:numId="44">
    <w:abstractNumId w:val="0"/>
  </w:num>
  <w:num w:numId="45">
    <w:abstractNumId w:val="26"/>
  </w:num>
  <w:num w:numId="46">
    <w:abstractNumId w:val="29"/>
  </w:num>
  <w:num w:numId="47">
    <w:abstractNumId w:val="35"/>
  </w:num>
  <w:num w:numId="48">
    <w:abstractNumId w:val="38"/>
  </w:num>
  <w:num w:numId="49">
    <w:abstractNumId w:val="17"/>
  </w:num>
  <w:num w:numId="50">
    <w:abstractNumId w:val="18"/>
  </w:num>
  <w:num w:numId="51">
    <w:abstractNumId w:val="9"/>
  </w:num>
  <w:num w:numId="52">
    <w:abstractNumId w:val="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10D45"/>
    <w:rsid w:val="00013355"/>
    <w:rsid w:val="00046350"/>
    <w:rsid w:val="00056635"/>
    <w:rsid w:val="00056D81"/>
    <w:rsid w:val="000649A9"/>
    <w:rsid w:val="000671E2"/>
    <w:rsid w:val="00067A85"/>
    <w:rsid w:val="00076A52"/>
    <w:rsid w:val="00077CF6"/>
    <w:rsid w:val="0009030E"/>
    <w:rsid w:val="00094BC6"/>
    <w:rsid w:val="000975E8"/>
    <w:rsid w:val="000A1691"/>
    <w:rsid w:val="000B0D5C"/>
    <w:rsid w:val="000B3771"/>
    <w:rsid w:val="000B75C8"/>
    <w:rsid w:val="000C7C21"/>
    <w:rsid w:val="000D0134"/>
    <w:rsid w:val="000D1120"/>
    <w:rsid w:val="000D1803"/>
    <w:rsid w:val="000F1903"/>
    <w:rsid w:val="00105B83"/>
    <w:rsid w:val="0011072C"/>
    <w:rsid w:val="0011782B"/>
    <w:rsid w:val="00120E9D"/>
    <w:rsid w:val="00130609"/>
    <w:rsid w:val="0013075D"/>
    <w:rsid w:val="001370DD"/>
    <w:rsid w:val="00142E34"/>
    <w:rsid w:val="00163B71"/>
    <w:rsid w:val="00165C8E"/>
    <w:rsid w:val="0017724E"/>
    <w:rsid w:val="00180A3B"/>
    <w:rsid w:val="001A01A0"/>
    <w:rsid w:val="001B1783"/>
    <w:rsid w:val="001D1C16"/>
    <w:rsid w:val="001D59E4"/>
    <w:rsid w:val="001E00F1"/>
    <w:rsid w:val="001E0EEB"/>
    <w:rsid w:val="001E1AA9"/>
    <w:rsid w:val="001E3F14"/>
    <w:rsid w:val="001F040D"/>
    <w:rsid w:val="001F7DCC"/>
    <w:rsid w:val="002003CC"/>
    <w:rsid w:val="00213F6F"/>
    <w:rsid w:val="00215B1F"/>
    <w:rsid w:val="00222AA9"/>
    <w:rsid w:val="00225851"/>
    <w:rsid w:val="00227C22"/>
    <w:rsid w:val="00232E26"/>
    <w:rsid w:val="00240FBA"/>
    <w:rsid w:val="0024644B"/>
    <w:rsid w:val="0025004E"/>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464"/>
    <w:rsid w:val="00303D44"/>
    <w:rsid w:val="003040F8"/>
    <w:rsid w:val="00306E82"/>
    <w:rsid w:val="00307325"/>
    <w:rsid w:val="00316753"/>
    <w:rsid w:val="00322F4E"/>
    <w:rsid w:val="0032608B"/>
    <w:rsid w:val="00326BF8"/>
    <w:rsid w:val="00331A90"/>
    <w:rsid w:val="003403FA"/>
    <w:rsid w:val="00345E03"/>
    <w:rsid w:val="00375B6E"/>
    <w:rsid w:val="0037685C"/>
    <w:rsid w:val="003808AD"/>
    <w:rsid w:val="00383FC4"/>
    <w:rsid w:val="003866CB"/>
    <w:rsid w:val="003B2D00"/>
    <w:rsid w:val="003B7741"/>
    <w:rsid w:val="003C4964"/>
    <w:rsid w:val="003E058D"/>
    <w:rsid w:val="003E4576"/>
    <w:rsid w:val="003F4422"/>
    <w:rsid w:val="003F721C"/>
    <w:rsid w:val="00400032"/>
    <w:rsid w:val="00406BD3"/>
    <w:rsid w:val="00407097"/>
    <w:rsid w:val="00411BAB"/>
    <w:rsid w:val="00421DE8"/>
    <w:rsid w:val="004276B0"/>
    <w:rsid w:val="004350D5"/>
    <w:rsid w:val="004360C3"/>
    <w:rsid w:val="00446106"/>
    <w:rsid w:val="00454980"/>
    <w:rsid w:val="00462926"/>
    <w:rsid w:val="0046300E"/>
    <w:rsid w:val="00465A5E"/>
    <w:rsid w:val="004676E1"/>
    <w:rsid w:val="00473775"/>
    <w:rsid w:val="0048068C"/>
    <w:rsid w:val="0049457E"/>
    <w:rsid w:val="004A1946"/>
    <w:rsid w:val="004A4E88"/>
    <w:rsid w:val="004B7F30"/>
    <w:rsid w:val="004C204C"/>
    <w:rsid w:val="004C2328"/>
    <w:rsid w:val="004D0535"/>
    <w:rsid w:val="004D42EF"/>
    <w:rsid w:val="004E3FB8"/>
    <w:rsid w:val="004E42C6"/>
    <w:rsid w:val="004F23E5"/>
    <w:rsid w:val="004F7CC4"/>
    <w:rsid w:val="0050163E"/>
    <w:rsid w:val="00501B25"/>
    <w:rsid w:val="005105D7"/>
    <w:rsid w:val="005143DF"/>
    <w:rsid w:val="00515901"/>
    <w:rsid w:val="00526110"/>
    <w:rsid w:val="00530B4E"/>
    <w:rsid w:val="00531BC5"/>
    <w:rsid w:val="00536BD8"/>
    <w:rsid w:val="00543D44"/>
    <w:rsid w:val="00551123"/>
    <w:rsid w:val="00553FED"/>
    <w:rsid w:val="005567BE"/>
    <w:rsid w:val="00570A82"/>
    <w:rsid w:val="00570C42"/>
    <w:rsid w:val="0057319E"/>
    <w:rsid w:val="0058165C"/>
    <w:rsid w:val="00581E15"/>
    <w:rsid w:val="00581F7A"/>
    <w:rsid w:val="005911E4"/>
    <w:rsid w:val="00593F3B"/>
    <w:rsid w:val="005945E5"/>
    <w:rsid w:val="00596D72"/>
    <w:rsid w:val="005977CA"/>
    <w:rsid w:val="005B3D0E"/>
    <w:rsid w:val="005B5610"/>
    <w:rsid w:val="005C398C"/>
    <w:rsid w:val="005D1DAE"/>
    <w:rsid w:val="005D5AE7"/>
    <w:rsid w:val="005D5BF5"/>
    <w:rsid w:val="005F3755"/>
    <w:rsid w:val="005F5C04"/>
    <w:rsid w:val="0060072C"/>
    <w:rsid w:val="00611ACB"/>
    <w:rsid w:val="00614626"/>
    <w:rsid w:val="00621388"/>
    <w:rsid w:val="0063438E"/>
    <w:rsid w:val="006371F9"/>
    <w:rsid w:val="00643506"/>
    <w:rsid w:val="0064621A"/>
    <w:rsid w:val="006514C2"/>
    <w:rsid w:val="0065273B"/>
    <w:rsid w:val="0065404D"/>
    <w:rsid w:val="0065520F"/>
    <w:rsid w:val="00656FF0"/>
    <w:rsid w:val="00666728"/>
    <w:rsid w:val="00670193"/>
    <w:rsid w:val="00672AC9"/>
    <w:rsid w:val="00676D91"/>
    <w:rsid w:val="0068624A"/>
    <w:rsid w:val="00696EDE"/>
    <w:rsid w:val="00697032"/>
    <w:rsid w:val="006A25D5"/>
    <w:rsid w:val="006A5821"/>
    <w:rsid w:val="006A6EF1"/>
    <w:rsid w:val="006C7AAF"/>
    <w:rsid w:val="006F4AC7"/>
    <w:rsid w:val="00701C8D"/>
    <w:rsid w:val="00702001"/>
    <w:rsid w:val="00702129"/>
    <w:rsid w:val="00706AEE"/>
    <w:rsid w:val="00711531"/>
    <w:rsid w:val="00711FB4"/>
    <w:rsid w:val="007305F5"/>
    <w:rsid w:val="007500D8"/>
    <w:rsid w:val="0075407E"/>
    <w:rsid w:val="007646AB"/>
    <w:rsid w:val="00770E02"/>
    <w:rsid w:val="00793722"/>
    <w:rsid w:val="00797BA0"/>
    <w:rsid w:val="007A6309"/>
    <w:rsid w:val="007B62DE"/>
    <w:rsid w:val="007C1B76"/>
    <w:rsid w:val="007C3E1D"/>
    <w:rsid w:val="007C448D"/>
    <w:rsid w:val="007D07F9"/>
    <w:rsid w:val="007D116B"/>
    <w:rsid w:val="007D40BB"/>
    <w:rsid w:val="007E43A7"/>
    <w:rsid w:val="007E68A1"/>
    <w:rsid w:val="00804E77"/>
    <w:rsid w:val="008057F1"/>
    <w:rsid w:val="008064A9"/>
    <w:rsid w:val="00815892"/>
    <w:rsid w:val="008170E4"/>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2F4E"/>
    <w:rsid w:val="009D52E8"/>
    <w:rsid w:val="009E0BEB"/>
    <w:rsid w:val="009E2876"/>
    <w:rsid w:val="009E29DB"/>
    <w:rsid w:val="009F5184"/>
    <w:rsid w:val="00A010E3"/>
    <w:rsid w:val="00A14520"/>
    <w:rsid w:val="00A2355C"/>
    <w:rsid w:val="00A328EC"/>
    <w:rsid w:val="00A35EF3"/>
    <w:rsid w:val="00A43BD2"/>
    <w:rsid w:val="00A44250"/>
    <w:rsid w:val="00A450D7"/>
    <w:rsid w:val="00A64F10"/>
    <w:rsid w:val="00A77157"/>
    <w:rsid w:val="00A835B1"/>
    <w:rsid w:val="00A91A91"/>
    <w:rsid w:val="00A93E16"/>
    <w:rsid w:val="00AA1CC2"/>
    <w:rsid w:val="00AA2CEC"/>
    <w:rsid w:val="00AB75C2"/>
    <w:rsid w:val="00AC2E1F"/>
    <w:rsid w:val="00AD2779"/>
    <w:rsid w:val="00AD558B"/>
    <w:rsid w:val="00AE35DB"/>
    <w:rsid w:val="00AE6907"/>
    <w:rsid w:val="00B00B16"/>
    <w:rsid w:val="00B013B1"/>
    <w:rsid w:val="00B01F0B"/>
    <w:rsid w:val="00B1615A"/>
    <w:rsid w:val="00B2045F"/>
    <w:rsid w:val="00B208F6"/>
    <w:rsid w:val="00B24E0D"/>
    <w:rsid w:val="00B252F2"/>
    <w:rsid w:val="00B26447"/>
    <w:rsid w:val="00B42128"/>
    <w:rsid w:val="00B471B6"/>
    <w:rsid w:val="00B5134C"/>
    <w:rsid w:val="00B52FAE"/>
    <w:rsid w:val="00B569A1"/>
    <w:rsid w:val="00B61F32"/>
    <w:rsid w:val="00B64F7F"/>
    <w:rsid w:val="00B846AC"/>
    <w:rsid w:val="00B84F19"/>
    <w:rsid w:val="00B87DF1"/>
    <w:rsid w:val="00BC2231"/>
    <w:rsid w:val="00BC313D"/>
    <w:rsid w:val="00BC32F4"/>
    <w:rsid w:val="00BD5660"/>
    <w:rsid w:val="00BD602E"/>
    <w:rsid w:val="00BE12A6"/>
    <w:rsid w:val="00BE19E3"/>
    <w:rsid w:val="00BE1CF9"/>
    <w:rsid w:val="00BF5A45"/>
    <w:rsid w:val="00BF7F5A"/>
    <w:rsid w:val="00C1102C"/>
    <w:rsid w:val="00C12AA0"/>
    <w:rsid w:val="00C378BC"/>
    <w:rsid w:val="00C40952"/>
    <w:rsid w:val="00C411BC"/>
    <w:rsid w:val="00C43845"/>
    <w:rsid w:val="00C5282E"/>
    <w:rsid w:val="00C52CFC"/>
    <w:rsid w:val="00C53778"/>
    <w:rsid w:val="00C55070"/>
    <w:rsid w:val="00C55543"/>
    <w:rsid w:val="00C62907"/>
    <w:rsid w:val="00C62F77"/>
    <w:rsid w:val="00C74E12"/>
    <w:rsid w:val="00C87303"/>
    <w:rsid w:val="00C93CFD"/>
    <w:rsid w:val="00C9683D"/>
    <w:rsid w:val="00CA5472"/>
    <w:rsid w:val="00CB5905"/>
    <w:rsid w:val="00CC7499"/>
    <w:rsid w:val="00CD26EC"/>
    <w:rsid w:val="00CD3BF2"/>
    <w:rsid w:val="00CD7DFB"/>
    <w:rsid w:val="00CE1DB8"/>
    <w:rsid w:val="00CF7DF0"/>
    <w:rsid w:val="00D072D5"/>
    <w:rsid w:val="00D172D6"/>
    <w:rsid w:val="00D3078C"/>
    <w:rsid w:val="00D435EE"/>
    <w:rsid w:val="00D47DDE"/>
    <w:rsid w:val="00D51EF4"/>
    <w:rsid w:val="00D6044E"/>
    <w:rsid w:val="00D6217B"/>
    <w:rsid w:val="00D635EF"/>
    <w:rsid w:val="00D65C4C"/>
    <w:rsid w:val="00D70A43"/>
    <w:rsid w:val="00D76257"/>
    <w:rsid w:val="00D8145D"/>
    <w:rsid w:val="00DA46F5"/>
    <w:rsid w:val="00DB0F8B"/>
    <w:rsid w:val="00DB70F4"/>
    <w:rsid w:val="00DC2C99"/>
    <w:rsid w:val="00DC4CFF"/>
    <w:rsid w:val="00DC6141"/>
    <w:rsid w:val="00DC7DE7"/>
    <w:rsid w:val="00DD0196"/>
    <w:rsid w:val="00DD1686"/>
    <w:rsid w:val="00DD569B"/>
    <w:rsid w:val="00DE4885"/>
    <w:rsid w:val="00DF03B0"/>
    <w:rsid w:val="00DF0542"/>
    <w:rsid w:val="00DF211A"/>
    <w:rsid w:val="00E018A3"/>
    <w:rsid w:val="00E063F3"/>
    <w:rsid w:val="00E0665A"/>
    <w:rsid w:val="00E2329B"/>
    <w:rsid w:val="00E23FD4"/>
    <w:rsid w:val="00E316A3"/>
    <w:rsid w:val="00E36A0B"/>
    <w:rsid w:val="00E45683"/>
    <w:rsid w:val="00E4660B"/>
    <w:rsid w:val="00E612BF"/>
    <w:rsid w:val="00E62A05"/>
    <w:rsid w:val="00E64848"/>
    <w:rsid w:val="00E95AD3"/>
    <w:rsid w:val="00EA5F1C"/>
    <w:rsid w:val="00EC1752"/>
    <w:rsid w:val="00EC64EC"/>
    <w:rsid w:val="00EE4596"/>
    <w:rsid w:val="00EE5D47"/>
    <w:rsid w:val="00EE6911"/>
    <w:rsid w:val="00EE777B"/>
    <w:rsid w:val="00EF47A7"/>
    <w:rsid w:val="00F01750"/>
    <w:rsid w:val="00F04449"/>
    <w:rsid w:val="00F1029B"/>
    <w:rsid w:val="00F120B3"/>
    <w:rsid w:val="00F16938"/>
    <w:rsid w:val="00F22C0B"/>
    <w:rsid w:val="00F23DE6"/>
    <w:rsid w:val="00F255E0"/>
    <w:rsid w:val="00F26729"/>
    <w:rsid w:val="00F330B3"/>
    <w:rsid w:val="00F46985"/>
    <w:rsid w:val="00F54126"/>
    <w:rsid w:val="00F573AC"/>
    <w:rsid w:val="00F61C5E"/>
    <w:rsid w:val="00F61DD4"/>
    <w:rsid w:val="00F66518"/>
    <w:rsid w:val="00F66D09"/>
    <w:rsid w:val="00F67266"/>
    <w:rsid w:val="00F756B8"/>
    <w:rsid w:val="00F761B9"/>
    <w:rsid w:val="00F76F59"/>
    <w:rsid w:val="00F8042A"/>
    <w:rsid w:val="00F84677"/>
    <w:rsid w:val="00FA1121"/>
    <w:rsid w:val="00FA433D"/>
    <w:rsid w:val="00FA5033"/>
    <w:rsid w:val="00FA5FA1"/>
    <w:rsid w:val="00FB3182"/>
    <w:rsid w:val="00FC521C"/>
    <w:rsid w:val="00FD0007"/>
    <w:rsid w:val="00FD43EA"/>
    <w:rsid w:val="00FD7829"/>
    <w:rsid w:val="00FD7EBB"/>
    <w:rsid w:val="00FE525D"/>
    <w:rsid w:val="00FF11A5"/>
    <w:rsid w:val="00FF3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character" w:styleId="Nevyeenzmnka">
    <w:name w:val="Unresolved Mention"/>
    <w:basedOn w:val="Standardnpsmoodstavce"/>
    <w:uiPriority w:val="99"/>
    <w:semiHidden/>
    <w:unhideWhenUsed/>
    <w:rsid w:val="0079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1417">
      <w:bodyDiv w:val="1"/>
      <w:marLeft w:val="0"/>
      <w:marRight w:val="0"/>
      <w:marTop w:val="0"/>
      <w:marBottom w:val="0"/>
      <w:divBdr>
        <w:top w:val="none" w:sz="0" w:space="0" w:color="auto"/>
        <w:left w:val="none" w:sz="0" w:space="0" w:color="auto"/>
        <w:bottom w:val="none" w:sz="0" w:space="0" w:color="auto"/>
        <w:right w:val="none" w:sz="0" w:space="0" w:color="auto"/>
      </w:divBdr>
    </w:div>
    <w:div w:id="563873841">
      <w:bodyDiv w:val="1"/>
      <w:marLeft w:val="0"/>
      <w:marRight w:val="0"/>
      <w:marTop w:val="0"/>
      <w:marBottom w:val="0"/>
      <w:divBdr>
        <w:top w:val="none" w:sz="0" w:space="0" w:color="auto"/>
        <w:left w:val="none" w:sz="0" w:space="0" w:color="auto"/>
        <w:bottom w:val="none" w:sz="0" w:space="0" w:color="auto"/>
        <w:right w:val="none" w:sz="0" w:space="0" w:color="auto"/>
      </w:divBdr>
    </w:div>
    <w:div w:id="804393646">
      <w:bodyDiv w:val="1"/>
      <w:marLeft w:val="0"/>
      <w:marRight w:val="0"/>
      <w:marTop w:val="0"/>
      <w:marBottom w:val="0"/>
      <w:divBdr>
        <w:top w:val="none" w:sz="0" w:space="0" w:color="auto"/>
        <w:left w:val="none" w:sz="0" w:space="0" w:color="auto"/>
        <w:bottom w:val="none" w:sz="0" w:space="0" w:color="auto"/>
        <w:right w:val="none" w:sz="0" w:space="0" w:color="auto"/>
      </w:divBdr>
    </w:div>
    <w:div w:id="933365521">
      <w:bodyDiv w:val="1"/>
      <w:marLeft w:val="0"/>
      <w:marRight w:val="0"/>
      <w:marTop w:val="0"/>
      <w:marBottom w:val="0"/>
      <w:divBdr>
        <w:top w:val="none" w:sz="0" w:space="0" w:color="auto"/>
        <w:left w:val="none" w:sz="0" w:space="0" w:color="auto"/>
        <w:bottom w:val="none" w:sz="0" w:space="0" w:color="auto"/>
        <w:right w:val="none" w:sz="0" w:space="0" w:color="auto"/>
      </w:divBdr>
    </w:div>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retschner@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B732-D4DF-4DFD-86C9-E06D02AD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4109</Words>
  <Characters>24249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Jan Suchomel</cp:lastModifiedBy>
  <cp:revision>8</cp:revision>
  <dcterms:created xsi:type="dcterms:W3CDTF">2019-05-06T11:19:00Z</dcterms:created>
  <dcterms:modified xsi:type="dcterms:W3CDTF">2019-05-13T11:48:00Z</dcterms:modified>
</cp:coreProperties>
</file>