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7D9BE5FF"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75407E" w:rsidRPr="0075407E">
        <w:rPr>
          <w:sz w:val="24"/>
        </w:rPr>
        <w:t>T</w:t>
      </w:r>
      <w:r w:rsidR="004379EA">
        <w:rPr>
          <w:sz w:val="24"/>
        </w:rPr>
        <w:t>eplotní komora pro zkušební lis</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279A07FF"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379EA">
        <w:rPr>
          <w:rFonts w:ascii="Times New Roman" w:hAnsi="Times New Roman" w:cs="Times New Roman"/>
          <w:b/>
          <w:sz w:val="24"/>
        </w:rPr>
        <w:t>Teplotní komora pro zkušební lis</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E316A3">
        <w:rPr>
          <w:rFonts w:ascii="Times New Roman" w:eastAsia="Times New Roman" w:hAnsi="Times New Roman" w:cs="Times New Roman"/>
          <w:sz w:val="24"/>
          <w:szCs w:val="24"/>
          <w:lang w:eastAsia="cs-CZ"/>
        </w:rPr>
        <w:t>P</w:t>
      </w:r>
      <w:r w:rsidR="00316753" w:rsidRPr="00E316A3">
        <w:rPr>
          <w:rFonts w:ascii="Times New Roman" w:eastAsia="Times New Roman" w:hAnsi="Times New Roman" w:cs="Times New Roman"/>
          <w:sz w:val="24"/>
          <w:szCs w:val="24"/>
          <w:lang w:eastAsia="cs-CZ"/>
        </w:rPr>
        <w:t>lnění Veřejné zakázky</w:t>
      </w:r>
      <w:r w:rsidRPr="00A93E16">
        <w:rPr>
          <w:rFonts w:ascii="Times New Roman" w:hAnsi="Times New Roman" w:cs="Times New Roman"/>
          <w:sz w:val="24"/>
        </w:rPr>
        <w:t xml:space="preserve"> dle této </w:t>
      </w:r>
      <w:r w:rsidRPr="00E316A3">
        <w:rPr>
          <w:rFonts w:ascii="Times New Roman" w:eastAsia="Times New Roman" w:hAnsi="Times New Roman" w:cs="Times New Roman"/>
          <w:sz w:val="24"/>
          <w:szCs w:val="24"/>
          <w:lang w:eastAsia="cs-CZ"/>
        </w:rPr>
        <w:t>Smlouvy</w:t>
      </w:r>
      <w:r w:rsidRPr="00A93E16">
        <w:rPr>
          <w:rFonts w:ascii="Times New Roman" w:hAnsi="Times New Roman" w:cs="Times New Roman"/>
          <w:sz w:val="24"/>
        </w:rPr>
        <w:t xml:space="preserve"> je součástí realizace projektu </w:t>
      </w:r>
      <w:r w:rsidR="00F54126" w:rsidRPr="00F54126">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3CB46AF"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4379EA">
        <w:rPr>
          <w:rFonts w:ascii="Times New Roman" w:eastAsia="Times New Roman" w:hAnsi="Times New Roman" w:cs="Times New Roman"/>
          <w:b/>
          <w:sz w:val="24"/>
          <w:szCs w:val="24"/>
          <w:lang w:eastAsia="cs-CZ"/>
        </w:rPr>
        <w:t>Teplotní komoru pro zkušební lis</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„Rozvoj centra UniCRE“</w:t>
      </w:r>
      <w:r w:rsidRPr="00536BD8">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3F503970"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4379EA" w:rsidRPr="004379EA">
        <w:rPr>
          <w:rFonts w:ascii="Times New Roman" w:hAnsi="Times New Roman"/>
          <w:sz w:val="24"/>
          <w:szCs w:val="24"/>
        </w:rPr>
        <w:t>k charakterizaci stavebních hmot, keramiky a kompozitních materiálů při teplotní expozici až do 1200 °C</w:t>
      </w:r>
      <w:r w:rsidR="0048068C" w:rsidRPr="004379EA">
        <w:rPr>
          <w:rFonts w:ascii="Times New Roman" w:hAnsi="Times New Roman"/>
          <w:sz w:val="24"/>
          <w:szCs w:val="24"/>
        </w:rPr>
        <w:t>.</w:t>
      </w:r>
    </w:p>
    <w:p w14:paraId="69F7E8AD" w14:textId="1F46AE55"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doprava přístroje na místo plnění, jeho instalace včetně všech souvisejících činností (balení, doprava, likvidace odpadů apod.), zprovoznění, jakož i provedení kalibrace včetně vyhotovení kalibračního protokolu.</w:t>
      </w:r>
      <w:r w:rsidR="00307325">
        <w:rPr>
          <w:rFonts w:ascii="Times New Roman" w:eastAsia="Times New Roman" w:hAnsi="Times New Roman" w:cs="Times New Roman"/>
          <w:sz w:val="24"/>
          <w:szCs w:val="24"/>
          <w:lang w:eastAsia="cs-CZ"/>
        </w:rPr>
        <w:t xml:space="preserve"> Součástí dodání Předmětu dodávky je rovněž poskytování telefonických </w:t>
      </w:r>
      <w:r w:rsidR="00307325">
        <w:rPr>
          <w:rFonts w:ascii="Times New Roman" w:eastAsia="Times New Roman" w:hAnsi="Times New Roman" w:cs="Times New Roman"/>
          <w:sz w:val="24"/>
          <w:szCs w:val="24"/>
          <w:lang w:eastAsia="cs-CZ"/>
        </w:rPr>
        <w:lastRenderedPageBreak/>
        <w:t>konzultací Dodavatelem Objednateli v pracovní době.</w:t>
      </w:r>
      <w:r w:rsidR="004379EA">
        <w:rPr>
          <w:rFonts w:ascii="Times New Roman" w:eastAsia="Times New Roman" w:hAnsi="Times New Roman" w:cs="Times New Roman"/>
          <w:sz w:val="24"/>
          <w:szCs w:val="24"/>
          <w:lang w:eastAsia="cs-CZ"/>
        </w:rPr>
        <w:t xml:space="preserve"> Součástí dodávky je rovněž veškeré příslušenství popsané v příloze č. 1 této smlouvy.</w:t>
      </w:r>
    </w:p>
    <w:p w14:paraId="66A62B02" w14:textId="75E76064"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dodávky, kterou se rozumí min. 3</w:t>
      </w:r>
      <w:r>
        <w:rPr>
          <w:rFonts w:ascii="Times New Roman" w:eastAsia="Times New Roman" w:hAnsi="Times New Roman" w:cs="Times New Roman"/>
          <w:sz w:val="24"/>
          <w:szCs w:val="24"/>
          <w:lang w:eastAsia="cs-CZ"/>
        </w:rPr>
        <w:t xml:space="preserve"> pracovníci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400A2C2D"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v</w:t>
      </w:r>
      <w:r w:rsidR="004379EA">
        <w:rPr>
          <w:rFonts w:ascii="Times New Roman" w:eastAsia="Times New Roman" w:hAnsi="Times New Roman" w:cs="Times New Roman"/>
          <w:sz w:val="24"/>
          <w:szCs w:val="24"/>
          <w:lang w:eastAsia="cs-CZ"/>
        </w:rPr>
        <w:t> rozsahu nejméně 0,5</w:t>
      </w:r>
      <w:r>
        <w:rPr>
          <w:rFonts w:ascii="Times New Roman" w:eastAsia="Times New Roman" w:hAnsi="Times New Roman" w:cs="Times New Roman"/>
          <w:sz w:val="24"/>
          <w:szCs w:val="24"/>
          <w:lang w:eastAsia="cs-CZ"/>
        </w:rPr>
        <w:t xml:space="preserve"> pracovní</w:t>
      </w:r>
      <w:r w:rsidR="004379EA">
        <w:rPr>
          <w:rFonts w:ascii="Times New Roman" w:eastAsia="Times New Roman" w:hAnsi="Times New Roman" w:cs="Times New Roman"/>
          <w:sz w:val="24"/>
          <w:szCs w:val="24"/>
          <w:lang w:eastAsia="cs-CZ"/>
        </w:rPr>
        <w:t>ho dne</w:t>
      </w:r>
      <w:r>
        <w:rPr>
          <w:rFonts w:ascii="Times New Roman" w:eastAsia="Times New Roman" w:hAnsi="Times New Roman" w:cs="Times New Roman"/>
          <w:sz w:val="24"/>
          <w:szCs w:val="24"/>
          <w:lang w:eastAsia="cs-CZ"/>
        </w:rPr>
        <w:t>, a to nejpozději do 30ti dnů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354D1DDE" w14:textId="3732187A" w:rsidR="0011072C" w:rsidRPr="004379EA" w:rsidRDefault="0011072C" w:rsidP="004379EA">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4EC8C513" w14:textId="0E4F9899" w:rsidR="004379EA" w:rsidRPr="004379EA" w:rsidRDefault="004379EA" w:rsidP="004379EA">
      <w:pPr>
        <w:pStyle w:val="Odstavecseseznamem"/>
        <w:numPr>
          <w:ilvl w:val="1"/>
          <w:numId w:val="39"/>
        </w:numPr>
        <w:suppressAutoHyphens/>
        <w:autoSpaceDN w:val="0"/>
        <w:spacing w:after="120" w:line="240" w:lineRule="auto"/>
        <w:contextualSpacing w:val="0"/>
        <w:jc w:val="both"/>
        <w:textAlignment w:val="baseline"/>
        <w:rPr>
          <w:rFonts w:ascii="Times New Roman" w:hAnsi="Times New Roman"/>
          <w:sz w:val="24"/>
          <w:szCs w:val="24"/>
        </w:rPr>
      </w:pPr>
      <w:r>
        <w:rPr>
          <w:rFonts w:ascii="Times New Roman" w:eastAsia="Times New Roman" w:hAnsi="Times New Roman" w:cs="Times New Roman"/>
          <w:sz w:val="24"/>
          <w:szCs w:val="24"/>
          <w:lang w:eastAsia="cs-CZ"/>
        </w:rPr>
        <w:t>Kalibrace a vyhotovení kalibračního listu.</w:t>
      </w:r>
    </w:p>
    <w:p w14:paraId="52BA1D8C" w14:textId="6314A022" w:rsidR="0011072C" w:rsidRPr="004379EA" w:rsidRDefault="004379EA" w:rsidP="004379EA">
      <w:pPr>
        <w:suppressAutoHyphens/>
        <w:autoSpaceDN w:val="0"/>
        <w:spacing w:after="120" w:line="240" w:lineRule="auto"/>
        <w:jc w:val="both"/>
        <w:textAlignment w:val="baseline"/>
        <w:rPr>
          <w:rFonts w:ascii="Times New Roman" w:hAnsi="Times New Roman"/>
          <w:sz w:val="24"/>
          <w:szCs w:val="24"/>
        </w:rPr>
      </w:pPr>
      <w:r w:rsidRPr="004379EA">
        <w:rPr>
          <w:rFonts w:ascii="Times New Roman" w:hAnsi="Times New Roman"/>
          <w:sz w:val="24"/>
          <w:szCs w:val="24"/>
        </w:rPr>
        <w:t>V</w:t>
      </w:r>
      <w:r w:rsidR="00DE4885" w:rsidRPr="004379EA">
        <w:rPr>
          <w:rFonts w:ascii="Times New Roman" w:hAnsi="Times New Roman"/>
          <w:sz w:val="24"/>
          <w:szCs w:val="24"/>
        </w:rPr>
        <w:t>eškeré dokumenty, které Dodavatel předá Objednateli, musí být vyhotoveny v českém jazyce, popř. v úředním překladu do českého jazyka</w:t>
      </w:r>
      <w:r w:rsidR="0011072C" w:rsidRPr="004379EA">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minimálně 15</w:t>
      </w:r>
      <w:r w:rsidR="008B66EA" w:rsidRPr="006514C2">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Pr="00BE1CF9"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lastRenderedPageBreak/>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006830D"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včetně jeho i</w:t>
      </w:r>
      <w:r w:rsidRPr="008B66EA">
        <w:rPr>
          <w:rFonts w:ascii="Times New Roman" w:hAnsi="Times New Roman"/>
          <w:sz w:val="24"/>
        </w:rPr>
        <w:t>nstalace</w:t>
      </w:r>
      <w:r>
        <w:rPr>
          <w:rFonts w:ascii="Times New Roman" w:hAnsi="Times New Roman"/>
          <w:sz w:val="24"/>
        </w:rPr>
        <w:t xml:space="preserve">, </w:t>
      </w:r>
      <w:r w:rsidRPr="008B66EA">
        <w:rPr>
          <w:rFonts w:ascii="Times New Roman" w:hAnsi="Times New Roman"/>
          <w:sz w:val="24"/>
        </w:rPr>
        <w:t xml:space="preserve">zprovoznění, </w:t>
      </w:r>
      <w:r w:rsidR="00D435EE" w:rsidRPr="003F4422">
        <w:rPr>
          <w:rFonts w:ascii="Times New Roman" w:hAnsi="Times New Roman"/>
          <w:sz w:val="24"/>
        </w:rPr>
        <w:t xml:space="preserve">jakož i provedení kalibrace včetně vyhotovení kalibračního protokolu, </w:t>
      </w:r>
      <w:r w:rsidR="00A64F10">
        <w:rPr>
          <w:rFonts w:ascii="Times New Roman" w:hAnsi="Times New Roman"/>
          <w:sz w:val="24"/>
        </w:rPr>
        <w:t xml:space="preserve">veškeré dokumentace, </w:t>
      </w:r>
      <w:r w:rsidR="00D435EE" w:rsidRPr="003F4422">
        <w:rPr>
          <w:rFonts w:ascii="Times New Roman" w:hAnsi="Times New Roman"/>
          <w:sz w:val="24"/>
        </w:rPr>
        <w:t>a dále</w:t>
      </w:r>
      <w:r w:rsidR="00D435EE" w:rsidRPr="008B66EA">
        <w:rPr>
          <w:rFonts w:ascii="Times New Roman" w:hAnsi="Times New Roman"/>
          <w:sz w:val="24"/>
        </w:rPr>
        <w:t xml:space="preserve"> </w:t>
      </w:r>
      <w:r w:rsidRPr="008B66EA">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670193" w:rsidRPr="00536BD8">
        <w:rPr>
          <w:rFonts w:ascii="Times New Roman" w:hAnsi="Times New Roman"/>
          <w:b/>
          <w:sz w:val="24"/>
        </w:rPr>
        <w:t>12</w:t>
      </w:r>
      <w:r w:rsidR="00130609" w:rsidRPr="00536BD8">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64EC0D77"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do 30ti dnů od instalace Předmětu dodávky. Dodavatel je povinen navrhnout Objednateli k výběru konkrétního dne provedení tohoto zaškolení 5 různých pracovních dní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po dobu 5 let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72B0F42C"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4379EA">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lastRenderedPageBreak/>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lastRenderedPageBreak/>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515DAEB4"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4379EA">
        <w:rPr>
          <w:rFonts w:ascii="Times New Roman" w:hAnsi="Times New Roman"/>
          <w:sz w:val="24"/>
        </w:rPr>
        <w:t>po dobu 10</w:t>
      </w:r>
      <w:bookmarkStart w:id="0" w:name="_GoBack"/>
      <w:bookmarkEnd w:id="0"/>
      <w:r w:rsidR="002E4784" w:rsidRPr="003C4964">
        <w:rPr>
          <w:rFonts w:ascii="Times New Roman" w:hAnsi="Times New Roman"/>
          <w:sz w:val="24"/>
        </w:rPr>
        <w:t xml:space="preserve"> let od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lastRenderedPageBreak/>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Nedohodnou-li se smluvní stany jinak, je Dodavatel povinen vadu bránící užívání k běžnému účelu Dodávky odstranit nejpozději do</w:t>
      </w:r>
      <w:r w:rsidRPr="001370DD">
        <w:rPr>
          <w:rFonts w:ascii="Times New Roman" w:hAnsi="Times New Roman"/>
          <w:sz w:val="24"/>
        </w:rPr>
        <w:t xml:space="preserve"> </w:t>
      </w:r>
      <w:r w:rsidR="00702129">
        <w:rPr>
          <w:rFonts w:ascii="Times New Roman" w:hAnsi="Times New Roman"/>
          <w:sz w:val="24"/>
        </w:rPr>
        <w:t>5</w:t>
      </w:r>
      <w:r w:rsidRPr="009E0BEB">
        <w:rPr>
          <w:rFonts w:ascii="Times New Roman" w:hAnsi="Times New Roman"/>
          <w:sz w:val="24"/>
        </w:rPr>
        <w:t xml:space="preserve"> pracovních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1370DD">
        <w:rPr>
          <w:rFonts w:ascii="Times New Roman" w:hAnsi="Times New Roman"/>
          <w:sz w:val="24"/>
        </w:rPr>
        <w:t>Dodavatel</w:t>
      </w:r>
      <w:r w:rsidR="00E316A3">
        <w:rPr>
          <w:rFonts w:ascii="Times New Roman" w:hAnsi="Times New Roman"/>
          <w:sz w:val="24"/>
        </w:rPr>
        <w:t xml:space="preserve"> povinen </w:t>
      </w:r>
      <w:r w:rsidRPr="001370DD">
        <w:rPr>
          <w:rFonts w:ascii="Times New Roman" w:hAnsi="Times New Roman"/>
          <w:sz w:val="24"/>
        </w:rPr>
        <w:t>z</w:t>
      </w:r>
      <w:r w:rsidR="00E316A3">
        <w:rPr>
          <w:rFonts w:ascii="Times New Roman" w:hAnsi="Times New Roman"/>
          <w:sz w:val="24"/>
        </w:rPr>
        <w:t>ahájit</w:t>
      </w:r>
      <w:r w:rsidRPr="001370DD">
        <w:rPr>
          <w:rFonts w:ascii="Times New Roman" w:hAnsi="Times New Roman"/>
          <w:sz w:val="24"/>
        </w:rPr>
        <w:t xml:space="preserve"> </w:t>
      </w:r>
      <w:r w:rsidR="00E316A3">
        <w:rPr>
          <w:rFonts w:ascii="Times New Roman" w:hAnsi="Times New Roman"/>
          <w:sz w:val="24"/>
        </w:rPr>
        <w:t xml:space="preserve">práce na odstranění takové </w:t>
      </w:r>
      <w:r w:rsidRPr="001370DD">
        <w:rPr>
          <w:rFonts w:ascii="Times New Roman" w:hAnsi="Times New Roman"/>
          <w:sz w:val="24"/>
        </w:rPr>
        <w:t xml:space="preserve">vady do 5 pracovních dnů ode dne doručení </w:t>
      </w:r>
      <w:r w:rsidR="00E316A3">
        <w:rPr>
          <w:rFonts w:ascii="Times New Roman" w:hAnsi="Times New Roman"/>
          <w:sz w:val="24"/>
        </w:rPr>
        <w:t xml:space="preserve">písemného oznámení Objednatele dle článku </w:t>
      </w:r>
      <w:r w:rsidR="00EC1752" w:rsidRPr="007C448D">
        <w:rPr>
          <w:rFonts w:ascii="Times New Roman" w:hAnsi="Times New Roman"/>
          <w:sz w:val="24"/>
        </w:rPr>
        <w:t>IX.</w:t>
      </w:r>
      <w:r w:rsidR="00AD558B" w:rsidRPr="0048068C">
        <w:rPr>
          <w:rFonts w:ascii="Times New Roman" w:hAnsi="Times New Roman"/>
          <w:sz w:val="24"/>
        </w:rPr>
        <w:t>8</w:t>
      </w:r>
      <w:r w:rsidR="00E316A3" w:rsidRPr="0048068C">
        <w:rPr>
          <w:rFonts w:ascii="Times New Roman" w:hAnsi="Times New Roman"/>
          <w:sz w:val="24"/>
        </w:rPr>
        <w:t xml:space="preserve"> Smlouvy</w:t>
      </w:r>
      <w:r w:rsidRPr="001370DD">
        <w:rPr>
          <w:rFonts w:ascii="Times New Roman" w:hAnsi="Times New Roman"/>
          <w:sz w:val="24"/>
        </w:rPr>
        <w:t>.</w:t>
      </w:r>
      <w:r w:rsidR="00E316A3">
        <w:rPr>
          <w:rFonts w:ascii="Times New Roman" w:hAnsi="Times New Roman"/>
          <w:sz w:val="24"/>
        </w:rPr>
        <w:t xml:space="preserve"> Vadu Dodávky nebránící jejímu užívání k běžnému účelu je Dodavatel povinen odstranit nejpozději do</w:t>
      </w:r>
      <w:r w:rsidR="00E316A3" w:rsidRPr="001370DD">
        <w:rPr>
          <w:rFonts w:ascii="Times New Roman" w:hAnsi="Times New Roman"/>
          <w:sz w:val="24"/>
        </w:rPr>
        <w:t xml:space="preserve"> </w:t>
      </w:r>
      <w:r w:rsidR="00E316A3" w:rsidRPr="009E0BEB">
        <w:rPr>
          <w:rFonts w:ascii="Times New Roman" w:hAnsi="Times New Roman"/>
          <w:sz w:val="24"/>
        </w:rPr>
        <w:t>10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u stanoveným způsobem ani do 15 pracovních dní</w:t>
      </w:r>
      <w:r w:rsidR="00B84F19" w:rsidRPr="001370DD">
        <w:rPr>
          <w:rFonts w:ascii="Times New Roman" w:hAnsi="Times New Roman"/>
          <w:sz w:val="24"/>
        </w:rPr>
        <w:t xml:space="preserve"> </w:t>
      </w:r>
      <w:r w:rsidR="005D5BF5">
        <w:rPr>
          <w:rFonts w:ascii="Times New Roman" w:hAnsi="Times New Roman"/>
          <w:sz w:val="24"/>
        </w:rPr>
        <w:t>ode dne volby nároku Objednatelem</w:t>
      </w:r>
      <w:r w:rsidR="00B84F19" w:rsidRPr="001370DD">
        <w:rPr>
          <w:rFonts w:ascii="Times New Roman" w:hAnsi="Times New Roman"/>
          <w:sz w:val="24"/>
        </w:rPr>
        <w:t xml:space="preserve">, je </w:t>
      </w:r>
      <w:r w:rsidR="00B84F19" w:rsidRPr="00B84F19">
        <w:rPr>
          <w:rFonts w:ascii="Times New Roman" w:eastAsia="Times New Roman" w:hAnsi="Times New Roman" w:cs="Times New Roman"/>
          <w:sz w:val="24"/>
          <w:szCs w:val="24"/>
          <w:lang w:eastAsia="cs-CZ"/>
        </w:rPr>
        <w:t>Objednatel</w:t>
      </w:r>
      <w:r w:rsidR="00B84F19" w:rsidRPr="001370DD">
        <w:rPr>
          <w:rFonts w:ascii="Times New Roman" w:hAnsi="Times New Roman"/>
          <w:sz w:val="24"/>
        </w:rPr>
        <w:t xml:space="preserve"> oprávněn objednat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lastRenderedPageBreak/>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pokutu ve výši </w:t>
      </w:r>
      <w:r>
        <w:rPr>
          <w:rFonts w:ascii="Times New Roman" w:hAnsi="Times New Roman"/>
          <w:sz w:val="24"/>
        </w:rPr>
        <w:t>1.000,- Kč</w:t>
      </w:r>
      <w:r w:rsidRPr="00285429">
        <w:rPr>
          <w:rFonts w:ascii="Times New Roman" w:hAnsi="Times New Roman"/>
          <w:sz w:val="24"/>
        </w:rPr>
        <w:t xml:space="preserve"> za každou vadu a za každý den příslušného prodlení</w:t>
      </w:r>
      <w:r w:rsidR="008407FE" w:rsidRPr="000B0D5C">
        <w:rPr>
          <w:rFonts w:ascii="Times New Roman" w:hAnsi="Times New Roman"/>
          <w:sz w:val="24"/>
        </w:rPr>
        <w:t>.</w:t>
      </w:r>
    </w:p>
    <w:p w14:paraId="27632D01" w14:textId="795BDFB3" w:rsidR="00285429"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porušení povinnosti Dodavatele zajistit </w:t>
      </w:r>
      <w:r w:rsidRPr="003C4964">
        <w:rPr>
          <w:rFonts w:ascii="Times New Roman" w:hAnsi="Times New Roman"/>
          <w:sz w:val="24"/>
        </w:rPr>
        <w:t xml:space="preserve">náhradní díly a spotřební materiál </w:t>
      </w:r>
      <w:r>
        <w:rPr>
          <w:rFonts w:ascii="Times New Roman" w:hAnsi="Times New Roman"/>
          <w:sz w:val="24"/>
        </w:rPr>
        <w:t xml:space="preserve">stanovené v čl. IX.7 této Smlouvy má Objednatel právo na smluvní pokutu ve </w:t>
      </w:r>
      <w:r w:rsidRPr="00285429">
        <w:rPr>
          <w:rFonts w:ascii="Times New Roman" w:hAnsi="Times New Roman"/>
          <w:sz w:val="24"/>
        </w:rPr>
        <w:t>výši</w:t>
      </w:r>
      <w:r w:rsidR="005911E4">
        <w:rPr>
          <w:rFonts w:ascii="Times New Roman" w:hAnsi="Times New Roman"/>
          <w:sz w:val="24"/>
        </w:rPr>
        <w:t xml:space="preserve"> 100 000,-</w:t>
      </w:r>
      <w:r>
        <w:rPr>
          <w:rFonts w:ascii="Times New Roman" w:hAnsi="Times New Roman"/>
          <w:sz w:val="24"/>
        </w:rPr>
        <w:t xml:space="preserve"> Kč za každé takové porušení.</w:t>
      </w:r>
    </w:p>
    <w:p w14:paraId="5871BB9F" w14:textId="36F7014D" w:rsidR="00285429" w:rsidRP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prodlení Dodavatele s dostavením se na místo provádění servisního zásahu za účelem poskytnutí služby Mimozáručního servisu </w:t>
      </w:r>
      <w:r w:rsidRPr="00285429">
        <w:rPr>
          <w:rFonts w:ascii="Times New Roman" w:hAnsi="Times New Roman"/>
          <w:sz w:val="24"/>
        </w:rPr>
        <w:t xml:space="preserve">má </w:t>
      </w:r>
      <w:r>
        <w:rPr>
          <w:rFonts w:ascii="Times New Roman" w:hAnsi="Times New Roman"/>
          <w:sz w:val="24"/>
        </w:rPr>
        <w:t>Objednatel</w:t>
      </w:r>
      <w:r w:rsidRPr="00285429">
        <w:rPr>
          <w:rFonts w:ascii="Times New Roman" w:hAnsi="Times New Roman"/>
          <w:sz w:val="24"/>
        </w:rPr>
        <w:t xml:space="preserve"> právo na smluvní pokutu ve výši </w:t>
      </w:r>
      <w:r w:rsidR="005911E4">
        <w:rPr>
          <w:rFonts w:ascii="Times New Roman" w:hAnsi="Times New Roman"/>
          <w:sz w:val="24"/>
        </w:rPr>
        <w:t>500,-</w:t>
      </w:r>
      <w:r>
        <w:rPr>
          <w:rFonts w:ascii="Times New Roman" w:hAnsi="Times New Roman"/>
          <w:sz w:val="24"/>
        </w:rPr>
        <w:t xml:space="preserve"> Kč za každou započatou hodinu</w:t>
      </w:r>
      <w:r w:rsidRPr="00F04075">
        <w:rPr>
          <w:rFonts w:ascii="Times New Roman" w:hAnsi="Times New Roman"/>
          <w:sz w:val="24"/>
        </w:rPr>
        <w:t xml:space="preserve"> prodlení</w:t>
      </w:r>
      <w:r>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lastRenderedPageBreak/>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ve výši </w:t>
      </w:r>
      <w:r w:rsidRPr="001370DD">
        <w:rPr>
          <w:rFonts w:ascii="Times New Roman" w:hAnsi="Times New Roman"/>
          <w:color w:val="000000"/>
          <w:sz w:val="24"/>
        </w:rPr>
        <w:t>50.000,- Kč z</w:t>
      </w:r>
      <w:r w:rsidRPr="001370DD">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C496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26DB1">
        <w:rPr>
          <w:rFonts w:ascii="Times New Roman" w:hAnsi="Times New Roman"/>
          <w:sz w:val="24"/>
        </w:rPr>
        <w:t xml:space="preserve">Dodavatel bere na vědomí, že </w:t>
      </w:r>
      <w:r w:rsidRPr="006F2656">
        <w:rPr>
          <w:rFonts w:ascii="Times New Roman" w:hAnsi="Times New Roman"/>
          <w:sz w:val="24"/>
        </w:rPr>
        <w:t xml:space="preserve">poskytovatel </w:t>
      </w:r>
      <w:r>
        <w:rPr>
          <w:rFonts w:ascii="Times New Roman" w:hAnsi="Times New Roman"/>
          <w:sz w:val="24"/>
        </w:rPr>
        <w:t>podpory</w:t>
      </w:r>
      <w:r w:rsidRPr="006F2656">
        <w:rPr>
          <w:rFonts w:ascii="Times New Roman" w:hAnsi="Times New Roman"/>
          <w:sz w:val="24"/>
        </w:rPr>
        <w:t xml:space="preserve"> v rámci </w:t>
      </w:r>
      <w:r w:rsidRPr="00326DB1">
        <w:rPr>
          <w:rFonts w:ascii="Times New Roman" w:hAnsi="Times New Roman"/>
          <w:sz w:val="24"/>
        </w:rPr>
        <w:t>programu NPU I je oprávněn provádět kontrolu plnění cílů projektu</w:t>
      </w:r>
      <w:r>
        <w:rPr>
          <w:rFonts w:ascii="Times New Roman" w:hAnsi="Times New Roman"/>
          <w:sz w:val="24"/>
        </w:rPr>
        <w:t xml:space="preserve"> </w:t>
      </w:r>
      <w:r w:rsidRPr="00F54126">
        <w:rPr>
          <w:rFonts w:ascii="Times New Roman" w:hAnsi="Times New Roman" w:cs="Times New Roman"/>
          <w:sz w:val="24"/>
        </w:rPr>
        <w:t>„Rozvoj centra UniCRE“</w:t>
      </w:r>
      <w:r w:rsidRPr="006F2656">
        <w:rPr>
          <w:rFonts w:ascii="Times New Roman" w:hAnsi="Times New Roman"/>
          <w:sz w:val="24"/>
        </w:rPr>
        <w:t xml:space="preserve">, včetně </w:t>
      </w:r>
      <w:r w:rsidRPr="006F2656">
        <w:rPr>
          <w:rFonts w:ascii="Times New Roman" w:hAnsi="Times New Roman"/>
          <w:sz w:val="24"/>
        </w:rPr>
        <w:lastRenderedPageBreak/>
        <w:t>kontroly čerpání a využívání podpory a účelnosti vynaložených náklad</w:t>
      </w:r>
      <w:r w:rsidRPr="00326DB1">
        <w:rPr>
          <w:rFonts w:ascii="Times New Roman" w:hAnsi="Times New Roman"/>
          <w:sz w:val="24"/>
        </w:rPr>
        <w:t>ů projektu v souladu se smlouvou o poskytnutí podpory na řešení projektu výzkumu a vývoje</w:t>
      </w:r>
      <w:r>
        <w:rPr>
          <w:rFonts w:ascii="Times New Roman" w:hAnsi="Times New Roman"/>
          <w:sz w:val="24"/>
        </w:rPr>
        <w:t xml:space="preserve"> </w:t>
      </w:r>
      <w:r w:rsidRPr="006F2656">
        <w:rPr>
          <w:rFonts w:ascii="Times New Roman" w:hAnsi="Times New Roman"/>
          <w:sz w:val="24"/>
        </w:rPr>
        <w:t>č.:</w:t>
      </w:r>
      <w:r>
        <w:rPr>
          <w:rFonts w:ascii="Times New Roman" w:hAnsi="Times New Roman"/>
          <w:sz w:val="24"/>
        </w:rPr>
        <w:t> </w:t>
      </w:r>
      <w:r w:rsidRPr="006F2656">
        <w:rPr>
          <w:rFonts w:ascii="Times New Roman" w:hAnsi="Times New Roman"/>
          <w:sz w:val="24"/>
        </w:rPr>
        <w:t>MSMT-43760/2015</w:t>
      </w:r>
      <w:r w:rsidRPr="006F2656" w:rsidDel="00AA6FE4">
        <w:rPr>
          <w:rFonts w:ascii="Times New Roman" w:hAnsi="Times New Roman"/>
          <w:sz w:val="24"/>
        </w:rPr>
        <w:t xml:space="preserve"> </w:t>
      </w:r>
      <w:r>
        <w:rPr>
          <w:rFonts w:ascii="Times New Roman" w:hAnsi="Times New Roman"/>
          <w:sz w:val="24"/>
        </w:rPr>
        <w:t>a</w:t>
      </w:r>
      <w:r w:rsidR="00AD558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Pr>
          <w:rFonts w:ascii="Times New Roman" w:hAnsi="Times New Roman"/>
          <w:sz w:val="24"/>
        </w:rPr>
        <w:t xml:space="preserve"> </w:t>
      </w:r>
      <w:r w:rsidR="00C52CFC">
        <w:rPr>
          <w:rFonts w:ascii="Times New Roman" w:hAnsi="Times New Roman"/>
          <w:sz w:val="24"/>
        </w:rPr>
        <w:t xml:space="preserve">Dodavatel </w:t>
      </w:r>
      <w:r>
        <w:rPr>
          <w:rFonts w:ascii="Times New Roman" w:hAnsi="Times New Roman"/>
          <w:sz w:val="24"/>
        </w:rPr>
        <w:t xml:space="preserve">dále </w:t>
      </w:r>
      <w:r w:rsidR="00C52CFC">
        <w:rPr>
          <w:rFonts w:ascii="Times New Roman" w:hAnsi="Times New Roman"/>
          <w:sz w:val="24"/>
        </w:rPr>
        <w:t xml:space="preserve">bere na vědomí, že poskytovatelé podpory jsou oprávněni provádět </w:t>
      </w:r>
      <w:r>
        <w:rPr>
          <w:rFonts w:ascii="Times New Roman" w:hAnsi="Times New Roman"/>
          <w:sz w:val="24"/>
        </w:rPr>
        <w:t xml:space="preserve">finanční kontrolu dle § 39 zákona č. 218/2000 Sb., o rozpočtových pravidlech, ve znění pozdějších předpisů, a zákona č. 320/2001 Sb., o finanční kontrole ve veřejné správě, ve znění pozdějších předpisů. </w:t>
      </w:r>
      <w:r w:rsidRPr="00326DB1">
        <w:rPr>
          <w:rFonts w:ascii="Times New Roman" w:hAnsi="Times New Roman"/>
          <w:sz w:val="24"/>
        </w:rPr>
        <w:t>Dodavatel je povinen poskytnout veškerou součinnost při provádění kontroly ze strany poskytovatel</w:t>
      </w:r>
      <w:r w:rsidR="00AD558B">
        <w:rPr>
          <w:rFonts w:ascii="Times New Roman" w:hAnsi="Times New Roman"/>
          <w:sz w:val="24"/>
        </w:rPr>
        <w:t>ů</w:t>
      </w:r>
      <w:r w:rsidRPr="00326DB1">
        <w:rPr>
          <w:rFonts w:ascii="Times New Roman" w:hAnsi="Times New Roman"/>
          <w:sz w:val="24"/>
        </w:rPr>
        <w:t xml:space="preserve"> </w:t>
      </w:r>
      <w:r>
        <w:rPr>
          <w:rFonts w:ascii="Times New Roman" w:hAnsi="Times New Roman"/>
          <w:sz w:val="24"/>
        </w:rPr>
        <w:t>podpory a podřídit se veškerým pokynům poskytovatel</w:t>
      </w:r>
      <w:r w:rsidR="00AD558B">
        <w:rPr>
          <w:rFonts w:ascii="Times New Roman" w:hAnsi="Times New Roman"/>
          <w:sz w:val="24"/>
        </w:rPr>
        <w:t>ů</w:t>
      </w:r>
      <w:r>
        <w:rPr>
          <w:rFonts w:ascii="Times New Roman" w:hAnsi="Times New Roman"/>
          <w:sz w:val="24"/>
        </w:rPr>
        <w:t xml:space="preserve"> nebo Objednatele v souvislosti s touto kontrolou</w:t>
      </w:r>
      <w:r w:rsidRPr="006F2656">
        <w:rPr>
          <w:rFonts w:ascii="Times New Roman" w:hAnsi="Times New Roman"/>
          <w:sz w:val="24"/>
        </w:rPr>
        <w:t>, zejména je povinen zajistit přístup na svá pracoviště, k</w:t>
      </w:r>
      <w:r w:rsidRPr="00326DB1">
        <w:rPr>
          <w:rFonts w:ascii="Times New Roman" w:hAnsi="Times New Roman"/>
          <w:sz w:val="24"/>
        </w:rPr>
        <w:t xml:space="preserve"> osobám podílejícím se na realizaci </w:t>
      </w:r>
      <w:r>
        <w:rPr>
          <w:rFonts w:ascii="Times New Roman" w:hAnsi="Times New Roman"/>
          <w:sz w:val="24"/>
        </w:rPr>
        <w:t>Smlouvy</w:t>
      </w:r>
      <w:r w:rsidRPr="006F2656">
        <w:rPr>
          <w:rFonts w:ascii="Times New Roman" w:hAnsi="Times New Roman"/>
          <w:sz w:val="24"/>
        </w:rPr>
        <w:t xml:space="preserve"> i ke všem dokumentům, počítačovým záznamům a zařízením, které přísluší k</w:t>
      </w:r>
      <w:r>
        <w:rPr>
          <w:rFonts w:ascii="Times New Roman" w:hAnsi="Times New Roman"/>
          <w:sz w:val="24"/>
        </w:rPr>
        <w:t> plnění Smlouvy</w:t>
      </w:r>
      <w:r w:rsidRPr="006F2656">
        <w:rPr>
          <w:rFonts w:ascii="Times New Roman" w:hAnsi="Times New Roman"/>
          <w:sz w:val="24"/>
        </w:rPr>
        <w:t xml:space="preserve"> či s ním mají souvislost</w:t>
      </w:r>
      <w:r>
        <w:rPr>
          <w:rFonts w:ascii="Times New Roman" w:hAnsi="Times New Roman"/>
          <w:sz w:val="24"/>
        </w:rPr>
        <w: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1370DD">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64191">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64191">
                      <w:rPr>
                        <w:rStyle w:val="slostrnky"/>
                        <w:noProof/>
                      </w:rPr>
                      <w:t>14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764191">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191">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764191">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379EA"/>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701C8D"/>
    <w:rsid w:val="00702001"/>
    <w:rsid w:val="00702129"/>
    <w:rsid w:val="00711531"/>
    <w:rsid w:val="00711FB4"/>
    <w:rsid w:val="0075407E"/>
    <w:rsid w:val="00764191"/>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A339-B290-48DC-BC87-6792035D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5172</Words>
  <Characters>30517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7</cp:revision>
  <dcterms:created xsi:type="dcterms:W3CDTF">2017-04-30T07:34:00Z</dcterms:created>
  <dcterms:modified xsi:type="dcterms:W3CDTF">2017-04-30T10:49:00Z</dcterms:modified>
</cp:coreProperties>
</file>