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D6C36AD" w:rsidR="000D0134" w:rsidRPr="00FB79EF" w:rsidRDefault="00051A4C" w:rsidP="00DD569B">
      <w:pPr>
        <w:pStyle w:val="Zpat"/>
        <w:tabs>
          <w:tab w:val="clear" w:pos="4536"/>
          <w:tab w:val="clear" w:pos="9072"/>
        </w:tabs>
        <w:ind w:right="71"/>
        <w:jc w:val="both"/>
      </w:pPr>
      <w:r w:rsidRPr="00FB79EF">
        <w:t xml:space="preserve">Příloha č. </w:t>
      </w:r>
      <w:r w:rsidR="004B25AC" w:rsidRPr="00FB79EF">
        <w:t>2</w:t>
      </w:r>
      <w:r w:rsidR="000D0134" w:rsidRPr="00FB79EF">
        <w:t xml:space="preserve"> Zadávací dokumentace veřejné zakázky </w:t>
      </w:r>
      <w:r w:rsidR="00E018A3" w:rsidRPr="00FB79EF">
        <w:t>„</w:t>
      </w:r>
      <w:r w:rsidR="00302A0A" w:rsidRPr="00FB79EF">
        <w:t xml:space="preserve">Automatický analyzátor bodu vzplanutí zavřený kelímek podle </w:t>
      </w:r>
      <w:proofErr w:type="spellStart"/>
      <w:r w:rsidR="00302A0A" w:rsidRPr="00FB79EF">
        <w:t>Pensky-Martens</w:t>
      </w:r>
      <w:proofErr w:type="spellEnd"/>
      <w:r w:rsidR="00302A0A" w:rsidRPr="00FB79EF">
        <w:t xml:space="preserve"> s příslušenstvím a </w:t>
      </w:r>
      <w:proofErr w:type="spellStart"/>
      <w:r w:rsidR="00302A0A" w:rsidRPr="00FB79EF">
        <w:t>autosamplerem</w:t>
      </w:r>
      <w:proofErr w:type="spellEnd"/>
      <w:r w:rsidR="00F54126" w:rsidRPr="00FB79EF">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6FB2B800"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051A4C">
        <w:rPr>
          <w:rFonts w:ascii="Times New Roman" w:hAnsi="Times New Roman"/>
          <w:sz w:val="24"/>
        </w:rPr>
        <w:t>Ing. Jiřím Hájkem, MBA</w:t>
      </w:r>
      <w:r w:rsidR="00B84F19" w:rsidRPr="000B3771">
        <w:rPr>
          <w:rFonts w:ascii="Times New Roman" w:hAnsi="Times New Roman"/>
          <w:sz w:val="24"/>
        </w:rPr>
        <w:t xml:space="preserve">,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07B31DDF"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D531DF">
        <w:rPr>
          <w:rFonts w:ascii="Times New Roman" w:hAnsi="Times New Roman"/>
          <w:sz w:val="24"/>
        </w:rPr>
        <w:t>I</w:t>
      </w:r>
      <w:r w:rsidR="00B84F19" w:rsidRPr="000B3771">
        <w:rPr>
          <w:rFonts w:ascii="Times New Roman" w:hAnsi="Times New Roman"/>
          <w:sz w:val="24"/>
        </w:rPr>
        <w:t>ng. J</w:t>
      </w:r>
      <w:r w:rsidR="00051A4C">
        <w:rPr>
          <w:rFonts w:ascii="Times New Roman" w:hAnsi="Times New Roman"/>
          <w:sz w:val="24"/>
        </w:rPr>
        <w:t>osefem Šimkem, Ph.D.,</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5B531C24" w14:textId="45E63481" w:rsidR="00051A4C" w:rsidRDefault="00B84F19" w:rsidP="000B3771">
      <w:pPr>
        <w:suppressAutoHyphens/>
        <w:autoSpaceDN w:val="0"/>
        <w:spacing w:after="0" w:line="240" w:lineRule="auto"/>
        <w:ind w:left="3544" w:hanging="3544"/>
        <w:textAlignment w:val="baseline"/>
        <w:rPr>
          <w:rFonts w:ascii="Times New Roman" w:hAnsi="Times New Roman"/>
          <w:sz w:val="24"/>
        </w:rPr>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w:t>
      </w:r>
      <w:r w:rsidR="008059F4">
        <w:rPr>
          <w:rFonts w:ascii="Times New Roman" w:hAnsi="Times New Roman"/>
          <w:sz w:val="24"/>
        </w:rPr>
        <w:t xml:space="preserve"> </w:t>
      </w:r>
      <w:r w:rsidR="00302A0A">
        <w:rPr>
          <w:rFonts w:ascii="Times New Roman" w:hAnsi="Times New Roman"/>
          <w:sz w:val="24"/>
        </w:rPr>
        <w:t>Karla Černá</w:t>
      </w:r>
      <w:r w:rsidR="008059F4">
        <w:rPr>
          <w:rFonts w:ascii="Times New Roman" w:hAnsi="Times New Roman"/>
          <w:sz w:val="24"/>
        </w:rPr>
        <w:t xml:space="preserve"> – </w:t>
      </w:r>
      <w:r w:rsidR="00302A0A">
        <w:rPr>
          <w:rFonts w:ascii="Times New Roman" w:hAnsi="Times New Roman"/>
          <w:sz w:val="24"/>
        </w:rPr>
        <w:t>vedoucí střediska analytické chemie</w:t>
      </w:r>
      <w:r w:rsidR="00F54126">
        <w:rPr>
          <w:rFonts w:ascii="Times New Roman" w:hAnsi="Times New Roman"/>
          <w:sz w:val="24"/>
        </w:rPr>
        <w:t xml:space="preserve">: </w:t>
      </w:r>
      <w:hyperlink r:id="rId8" w:history="1">
        <w:r w:rsidR="00302A0A" w:rsidRPr="00037970">
          <w:rPr>
            <w:rStyle w:val="Hypertextovodkaz"/>
            <w:rFonts w:ascii="Times New Roman" w:hAnsi="Times New Roman" w:cstheme="minorBidi"/>
            <w:sz w:val="24"/>
          </w:rPr>
          <w:t>karla.cerna@unicre.cz</w:t>
        </w:r>
      </w:hyperlink>
    </w:p>
    <w:p w14:paraId="6A0685A6" w14:textId="704A86C8" w:rsidR="00B84F19" w:rsidRPr="00051A4C" w:rsidRDefault="00051A4C" w:rsidP="000B3771">
      <w:pPr>
        <w:suppressAutoHyphens/>
        <w:autoSpaceDN w:val="0"/>
        <w:spacing w:after="0" w:line="240" w:lineRule="auto"/>
        <w:ind w:left="3544" w:hanging="3544"/>
        <w:textAlignment w:val="baseline"/>
        <w:rPr>
          <w:rFonts w:ascii="Times New Roman" w:hAnsi="Times New Roman"/>
          <w:sz w:val="24"/>
        </w:rPr>
      </w:pPr>
      <w:r>
        <w:rPr>
          <w:rFonts w:ascii="Times New Roman" w:hAnsi="Times New Roman"/>
          <w:sz w:val="24"/>
        </w:rPr>
        <w:tab/>
      </w:r>
      <w:r w:rsidR="00F54126">
        <w:rPr>
          <w:rFonts w:ascii="Times New Roman" w:hAnsi="Times New Roman"/>
          <w:sz w:val="24"/>
        </w:rPr>
        <w:t>tel: 471 122 </w:t>
      </w:r>
      <w:r>
        <w:rPr>
          <w:rFonts w:ascii="Times New Roman" w:hAnsi="Times New Roman"/>
          <w:sz w:val="24"/>
        </w:rPr>
        <w:t>230</w:t>
      </w:r>
    </w:p>
    <w:p w14:paraId="174232B5" w14:textId="52CF46DC"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AD75FF" w:rsidRPr="00AD75FF">
        <w:rPr>
          <w:rFonts w:ascii="Times New Roman" w:hAnsi="Times New Roman"/>
          <w:sz w:val="24"/>
        </w:rPr>
        <w:t>Bc. Ivana Čechová</w:t>
      </w:r>
      <w:r w:rsidR="00F120B3">
        <w:rPr>
          <w:rFonts w:ascii="Times New Roman" w:hAnsi="Times New Roman"/>
          <w:sz w:val="24"/>
        </w:rPr>
        <w:t xml:space="preserve">, </w:t>
      </w:r>
      <w:r w:rsidR="00AD75FF">
        <w:rPr>
          <w:rFonts w:ascii="Times New Roman" w:hAnsi="Times New Roman"/>
          <w:sz w:val="24"/>
        </w:rPr>
        <w:t>administrátor úseků / projektů</w:t>
      </w:r>
      <w:r w:rsidR="00F54126">
        <w:rPr>
          <w:rFonts w:ascii="Times New Roman" w:hAnsi="Times New Roman"/>
          <w:sz w:val="24"/>
        </w:rPr>
        <w:t xml:space="preserve">, </w:t>
      </w:r>
    </w:p>
    <w:p w14:paraId="0330ABD3" w14:textId="77777777" w:rsidR="00AD75FF" w:rsidRPr="00AD75FF" w:rsidRDefault="00F54126" w:rsidP="00F54126">
      <w:pPr>
        <w:suppressAutoHyphens/>
        <w:autoSpaceDN w:val="0"/>
        <w:spacing w:after="0" w:line="240" w:lineRule="auto"/>
        <w:ind w:left="3540"/>
        <w:textAlignment w:val="baseline"/>
        <w:rPr>
          <w:rStyle w:val="Hypertextovodkaz"/>
          <w:rFonts w:ascii="Times New Roman" w:hAnsi="Times New Roman"/>
          <w:sz w:val="24"/>
          <w:szCs w:val="24"/>
        </w:rPr>
      </w:pPr>
      <w:r w:rsidRPr="00AD75FF">
        <w:rPr>
          <w:rFonts w:ascii="Times New Roman" w:hAnsi="Times New Roman" w:cs="Times New Roman"/>
          <w:sz w:val="24"/>
          <w:szCs w:val="24"/>
        </w:rPr>
        <w:t xml:space="preserve">e-mail: </w:t>
      </w:r>
      <w:hyperlink r:id="rId9" w:history="1">
        <w:r w:rsidR="00AD75FF" w:rsidRPr="00AD75FF">
          <w:rPr>
            <w:rStyle w:val="Hypertextovodkaz"/>
            <w:rFonts w:ascii="Times New Roman" w:hAnsi="Times New Roman"/>
            <w:sz w:val="24"/>
            <w:szCs w:val="24"/>
          </w:rPr>
          <w:t>ivana.cechova@unicre.cz</w:t>
        </w:r>
      </w:hyperlink>
    </w:p>
    <w:p w14:paraId="61A017D4" w14:textId="1D1055E8"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sidRPr="00274163">
        <w:rPr>
          <w:rFonts w:ascii="Times New Roman" w:hAnsi="Times New Roman"/>
          <w:sz w:val="24"/>
        </w:rPr>
        <w:t>tel: </w:t>
      </w:r>
      <w:r w:rsidR="00AD75FF">
        <w:rPr>
          <w:rFonts w:ascii="Times New Roman" w:hAnsi="Times New Roman"/>
          <w:sz w:val="24"/>
        </w:rPr>
        <w:t>471 122 230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68945B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3BE053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2379583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2425D18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2DCCC19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606EF3E3"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F547EF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1B9C758E"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7F3548B6"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lastRenderedPageBreak/>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2DA1A6E3"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D531DF">
        <w:rPr>
          <w:rFonts w:ascii="Times New Roman" w:hAnsi="Times New Roman" w:cs="Times New Roman"/>
          <w:sz w:val="24"/>
        </w:rPr>
        <w:t>po</w:t>
      </w:r>
      <w:r w:rsidR="00B52FAE" w:rsidRPr="003056E0">
        <w:rPr>
          <w:rFonts w:ascii="Times New Roman" w:hAnsi="Times New Roman" w:cs="Times New Roman"/>
          <w:sz w:val="24"/>
        </w:rPr>
        <w:t xml:space="preserve">dlimitní </w:t>
      </w:r>
      <w:r w:rsidR="00B84F19" w:rsidRPr="003056E0">
        <w:rPr>
          <w:rFonts w:ascii="Times New Roman" w:hAnsi="Times New Roman" w:cs="Times New Roman"/>
          <w:sz w:val="24"/>
        </w:rPr>
        <w:t xml:space="preserve">veřejné zakázky </w:t>
      </w:r>
      <w:r w:rsidR="00B84F19" w:rsidRPr="00037970">
        <w:rPr>
          <w:rFonts w:ascii="Times New Roman" w:eastAsia="Times New Roman" w:hAnsi="Times New Roman" w:cs="Times New Roman"/>
          <w:b/>
          <w:sz w:val="24"/>
          <w:szCs w:val="24"/>
          <w:lang w:eastAsia="cs-CZ"/>
        </w:rPr>
        <w:t>s</w:t>
      </w:r>
      <w:r w:rsidR="00B84F19" w:rsidRPr="00037970">
        <w:rPr>
          <w:rFonts w:ascii="Times New Roman" w:eastAsia="Times New Roman" w:hAnsi="Times New Roman" w:cs="Times New Roman"/>
          <w:sz w:val="24"/>
          <w:szCs w:val="24"/>
          <w:lang w:eastAsia="cs-CZ"/>
        </w:rPr>
        <w:t> názvem</w:t>
      </w:r>
      <w:r w:rsidR="00B84F19" w:rsidRPr="00037970">
        <w:rPr>
          <w:rFonts w:ascii="Times New Roman" w:eastAsia="Times New Roman" w:hAnsi="Times New Roman" w:cs="Times New Roman"/>
          <w:b/>
          <w:sz w:val="24"/>
          <w:szCs w:val="24"/>
          <w:lang w:eastAsia="cs-CZ"/>
        </w:rPr>
        <w:t xml:space="preserve"> „</w:t>
      </w:r>
      <w:r w:rsidR="00EF7DC8" w:rsidRPr="00037970">
        <w:rPr>
          <w:rFonts w:ascii="Times New Roman" w:eastAsia="Times New Roman" w:hAnsi="Times New Roman" w:cs="Times New Roman"/>
          <w:b/>
          <w:sz w:val="24"/>
          <w:szCs w:val="24"/>
          <w:lang w:eastAsia="cs-CZ"/>
        </w:rPr>
        <w:t xml:space="preserve">Automatický analyzátor bodu vzplanutí zavřený kelímek podle </w:t>
      </w:r>
      <w:proofErr w:type="spellStart"/>
      <w:r w:rsidR="00EF7DC8" w:rsidRPr="00037970">
        <w:rPr>
          <w:rFonts w:ascii="Times New Roman" w:eastAsia="Times New Roman" w:hAnsi="Times New Roman" w:cs="Times New Roman"/>
          <w:b/>
          <w:sz w:val="24"/>
          <w:szCs w:val="24"/>
          <w:lang w:eastAsia="cs-CZ"/>
        </w:rPr>
        <w:t>Pensky-Martens</w:t>
      </w:r>
      <w:proofErr w:type="spellEnd"/>
      <w:r w:rsidR="00EF7DC8" w:rsidRPr="00037970">
        <w:rPr>
          <w:rFonts w:ascii="Times New Roman" w:eastAsia="Times New Roman" w:hAnsi="Times New Roman" w:cs="Times New Roman"/>
          <w:b/>
          <w:sz w:val="24"/>
          <w:szCs w:val="24"/>
          <w:lang w:eastAsia="cs-CZ"/>
        </w:rPr>
        <w:t xml:space="preserve"> s příslušenstvím a </w:t>
      </w:r>
      <w:proofErr w:type="spellStart"/>
      <w:r w:rsidR="00EF7DC8" w:rsidRPr="00037970">
        <w:rPr>
          <w:rFonts w:ascii="Times New Roman" w:eastAsia="Times New Roman" w:hAnsi="Times New Roman" w:cs="Times New Roman"/>
          <w:b/>
          <w:sz w:val="24"/>
          <w:szCs w:val="24"/>
          <w:lang w:eastAsia="cs-CZ"/>
        </w:rPr>
        <w:t>autosamplerem</w:t>
      </w:r>
      <w:proofErr w:type="spellEnd"/>
      <w:r w:rsidR="00F54126" w:rsidRPr="003056E0">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4CAA4D2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056E0">
        <w:rPr>
          <w:rFonts w:ascii="Times New Roman" w:eastAsia="Times New Roman" w:hAnsi="Times New Roman" w:cs="Times New Roman"/>
          <w:sz w:val="24"/>
          <w:szCs w:val="24"/>
          <w:lang w:eastAsia="cs-CZ"/>
        </w:rPr>
        <w:t>P</w:t>
      </w:r>
      <w:r w:rsidR="00316753" w:rsidRPr="003056E0">
        <w:rPr>
          <w:rFonts w:ascii="Times New Roman" w:eastAsia="Times New Roman" w:hAnsi="Times New Roman" w:cs="Times New Roman"/>
          <w:sz w:val="24"/>
          <w:szCs w:val="24"/>
          <w:lang w:eastAsia="cs-CZ"/>
        </w:rPr>
        <w:t>lnění Veřejné zakázky</w:t>
      </w:r>
      <w:r w:rsidRPr="003056E0">
        <w:rPr>
          <w:rFonts w:ascii="Times New Roman" w:hAnsi="Times New Roman" w:cs="Times New Roman"/>
          <w:sz w:val="24"/>
        </w:rPr>
        <w:t xml:space="preserve"> dle této </w:t>
      </w:r>
      <w:r w:rsidRPr="003056E0">
        <w:rPr>
          <w:rFonts w:ascii="Times New Roman" w:eastAsia="Times New Roman" w:hAnsi="Times New Roman" w:cs="Times New Roman"/>
          <w:sz w:val="24"/>
          <w:szCs w:val="24"/>
          <w:lang w:eastAsia="cs-CZ"/>
        </w:rPr>
        <w:t>Smlouvy</w:t>
      </w:r>
      <w:r w:rsidRPr="003056E0">
        <w:rPr>
          <w:rFonts w:ascii="Times New Roman" w:hAnsi="Times New Roman" w:cs="Times New Roman"/>
          <w:sz w:val="24"/>
        </w:rPr>
        <w:t xml:space="preserve"> je </w:t>
      </w:r>
      <w:r w:rsidR="003056E0" w:rsidRPr="003056E0">
        <w:rPr>
          <w:rFonts w:ascii="Times New Roman" w:hAnsi="Times New Roman" w:cs="Times New Roman"/>
          <w:sz w:val="24"/>
        </w:rPr>
        <w:t>financováno</w:t>
      </w:r>
      <w:r w:rsidR="00536BD8" w:rsidRPr="003056E0">
        <w:rPr>
          <w:rFonts w:ascii="Times New Roman" w:hAnsi="Times New Roman" w:cs="Times New Roman"/>
          <w:sz w:val="24"/>
        </w:rPr>
        <w:t xml:space="preserve"> ze zdrojů Ministerstva průmyslu a obchodu ČR, a t</w:t>
      </w:r>
      <w:r w:rsidR="00EF7DC8">
        <w:rPr>
          <w:rFonts w:ascii="Times New Roman" w:hAnsi="Times New Roman" w:cs="Times New Roman"/>
          <w:sz w:val="24"/>
        </w:rPr>
        <w:t xml:space="preserve">o částečně </w:t>
      </w:r>
      <w:r w:rsidR="00536BD8" w:rsidRPr="003056E0">
        <w:rPr>
          <w:rFonts w:ascii="Times New Roman" w:hAnsi="Times New Roman" w:cs="Times New Roman"/>
          <w:sz w:val="24"/>
        </w:rPr>
        <w:t xml:space="preserve">z Institucionální </w:t>
      </w:r>
      <w:r w:rsidR="00536BD8" w:rsidRPr="00625C2D">
        <w:rPr>
          <w:rFonts w:ascii="Times New Roman" w:hAnsi="Times New Roman" w:cs="Times New Roman"/>
          <w:sz w:val="24"/>
        </w:rPr>
        <w:t>podpory</w:t>
      </w:r>
      <w:r w:rsidR="00EF7DC8" w:rsidRPr="00625C2D">
        <w:rPr>
          <w:rFonts w:ascii="Times New Roman" w:hAnsi="Times New Roman" w:cs="Times New Roman"/>
          <w:sz w:val="24"/>
        </w:rPr>
        <w:t xml:space="preserve"> a částečně z vlastních zdrojů.</w:t>
      </w:r>
      <w:r w:rsidR="00EF7DC8">
        <w:rPr>
          <w:rFonts w:ascii="Times New Roman" w:hAnsi="Times New Roman" w:cs="Times New Roman"/>
          <w:sz w:val="24"/>
        </w:rPr>
        <w:t xml:space="preserve"> </w:t>
      </w: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72461534" w:rsidR="0011072C" w:rsidRPr="003056E0" w:rsidRDefault="004C2328"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Pr="003056E0">
        <w:rPr>
          <w:rFonts w:ascii="Times New Roman" w:eastAsia="Times New Roman" w:hAnsi="Times New Roman" w:cs="Times New Roman"/>
          <w:sz w:val="24"/>
          <w:szCs w:val="24"/>
          <w:lang w:eastAsia="cs-CZ"/>
        </w:rPr>
        <w:t xml:space="preserve">odevzdat </w:t>
      </w:r>
      <w:r w:rsidR="00EF7DC8" w:rsidRPr="00144019">
        <w:rPr>
          <w:rFonts w:ascii="Times New Roman" w:eastAsia="Times New Roman" w:hAnsi="Times New Roman" w:cs="Times New Roman"/>
          <w:b/>
          <w:sz w:val="24"/>
          <w:szCs w:val="24"/>
          <w:lang w:eastAsia="cs-CZ"/>
        </w:rPr>
        <w:t xml:space="preserve">Automatický analyzátor bodu vzplanutí zavřený kelímek podle </w:t>
      </w:r>
      <w:proofErr w:type="spellStart"/>
      <w:r w:rsidR="00EF7DC8" w:rsidRPr="00144019">
        <w:rPr>
          <w:rFonts w:ascii="Times New Roman" w:eastAsia="Times New Roman" w:hAnsi="Times New Roman" w:cs="Times New Roman"/>
          <w:b/>
          <w:sz w:val="24"/>
          <w:szCs w:val="24"/>
          <w:lang w:eastAsia="cs-CZ"/>
        </w:rPr>
        <w:t>Pensky-Martens</w:t>
      </w:r>
      <w:proofErr w:type="spellEnd"/>
      <w:r w:rsidR="00EF7DC8" w:rsidRPr="00144019">
        <w:rPr>
          <w:rFonts w:ascii="Times New Roman" w:eastAsia="Times New Roman" w:hAnsi="Times New Roman" w:cs="Times New Roman"/>
          <w:b/>
          <w:sz w:val="24"/>
          <w:szCs w:val="24"/>
          <w:lang w:eastAsia="cs-CZ"/>
        </w:rPr>
        <w:t xml:space="preserve"> s příslušenstvím a</w:t>
      </w:r>
      <w:r w:rsidR="00FB79EF">
        <w:rPr>
          <w:rFonts w:ascii="Times New Roman" w:eastAsia="Times New Roman" w:hAnsi="Times New Roman" w:cs="Times New Roman"/>
          <w:b/>
          <w:sz w:val="24"/>
          <w:szCs w:val="24"/>
          <w:lang w:eastAsia="cs-CZ"/>
        </w:rPr>
        <w:t> </w:t>
      </w:r>
      <w:proofErr w:type="spellStart"/>
      <w:r w:rsidR="00EF7DC8" w:rsidRPr="00144019">
        <w:rPr>
          <w:rFonts w:ascii="Times New Roman" w:eastAsia="Times New Roman" w:hAnsi="Times New Roman" w:cs="Times New Roman"/>
          <w:b/>
          <w:sz w:val="24"/>
          <w:szCs w:val="24"/>
          <w:lang w:eastAsia="cs-CZ"/>
        </w:rPr>
        <w:t>autosamplerem</w:t>
      </w:r>
      <w:proofErr w:type="spellEnd"/>
      <w:r w:rsidR="00EF7DC8" w:rsidDel="00EF7DC8">
        <w:rPr>
          <w:rFonts w:ascii="Times New Roman" w:eastAsia="Times New Roman" w:hAnsi="Times New Roman" w:cs="Times New Roman"/>
          <w:b/>
          <w:sz w:val="24"/>
          <w:szCs w:val="24"/>
          <w:lang w:eastAsia="cs-CZ"/>
        </w:rPr>
        <w:t xml:space="preserve"> </w:t>
      </w:r>
      <w:r w:rsidRPr="003056E0">
        <w:rPr>
          <w:rFonts w:ascii="Times New Roman" w:eastAsia="Times New Roman" w:hAnsi="Times New Roman" w:cs="Times New Roman"/>
          <w:sz w:val="24"/>
          <w:szCs w:val="24"/>
          <w:lang w:eastAsia="cs-CZ"/>
        </w:rPr>
        <w:t>se</w:t>
      </w:r>
      <w:r w:rsidR="00EF7DC8">
        <w:rPr>
          <w:rFonts w:ascii="Times New Roman" w:eastAsia="Times New Roman" w:hAnsi="Times New Roman" w:cs="Times New Roman"/>
          <w:sz w:val="24"/>
          <w:szCs w:val="24"/>
          <w:lang w:eastAsia="cs-CZ"/>
        </w:rPr>
        <w:t xml:space="preserve"> </w:t>
      </w:r>
      <w:r w:rsidRPr="003056E0">
        <w:rPr>
          <w:rFonts w:ascii="Times New Roman" w:eastAsia="Times New Roman" w:hAnsi="Times New Roman" w:cs="Times New Roman"/>
          <w:sz w:val="24"/>
          <w:szCs w:val="24"/>
          <w:lang w:eastAsia="cs-CZ"/>
        </w:rPr>
        <w:t>všemi součástmi a příslušenstvím</w:t>
      </w:r>
      <w:r w:rsidR="00593F3B" w:rsidRPr="003056E0">
        <w:rPr>
          <w:rFonts w:ascii="Times New Roman" w:eastAsia="Times New Roman" w:hAnsi="Times New Roman" w:cs="Times New Roman"/>
          <w:sz w:val="24"/>
          <w:szCs w:val="24"/>
          <w:lang w:eastAsia="cs-CZ"/>
        </w:rPr>
        <w:t>, to vše</w:t>
      </w:r>
      <w:r w:rsidRPr="003056E0">
        <w:rPr>
          <w:rFonts w:ascii="Times New Roman" w:eastAsia="Times New Roman" w:hAnsi="Times New Roman" w:cs="Times New Roman"/>
          <w:sz w:val="24"/>
          <w:szCs w:val="24"/>
          <w:lang w:eastAsia="cs-CZ"/>
        </w:rPr>
        <w:t xml:space="preserve"> </w:t>
      </w:r>
      <w:r w:rsidR="00593F3B" w:rsidRPr="003056E0">
        <w:rPr>
          <w:rFonts w:ascii="Times New Roman" w:eastAsia="Times New Roman" w:hAnsi="Times New Roman" w:cs="Times New Roman"/>
          <w:sz w:val="24"/>
          <w:szCs w:val="24"/>
          <w:lang w:eastAsia="cs-CZ"/>
        </w:rPr>
        <w:t xml:space="preserve">dle bližší </w:t>
      </w:r>
      <w:r w:rsidR="00051A4C" w:rsidRPr="00E01614">
        <w:rPr>
          <w:rFonts w:ascii="Times New Roman" w:eastAsia="Times New Roman" w:hAnsi="Times New Roman" w:cs="Times New Roman"/>
          <w:sz w:val="24"/>
          <w:szCs w:val="24"/>
          <w:lang w:eastAsia="cs-CZ"/>
        </w:rPr>
        <w:t>technické</w:t>
      </w:r>
      <w:r w:rsidR="00051A4C">
        <w:rPr>
          <w:rFonts w:ascii="Times New Roman" w:eastAsia="Times New Roman" w:hAnsi="Times New Roman" w:cs="Times New Roman"/>
          <w:sz w:val="24"/>
          <w:szCs w:val="24"/>
          <w:lang w:eastAsia="cs-CZ"/>
        </w:rPr>
        <w:t xml:space="preserve"> </w:t>
      </w:r>
      <w:r w:rsidR="00593F3B" w:rsidRPr="003056E0">
        <w:rPr>
          <w:rFonts w:ascii="Times New Roman" w:eastAsia="Times New Roman" w:hAnsi="Times New Roman" w:cs="Times New Roman"/>
          <w:sz w:val="24"/>
          <w:szCs w:val="24"/>
          <w:lang w:eastAsia="cs-CZ"/>
        </w:rPr>
        <w:t>spe</w:t>
      </w:r>
      <w:r w:rsidR="00C94DC4">
        <w:rPr>
          <w:rFonts w:ascii="Times New Roman" w:eastAsia="Times New Roman" w:hAnsi="Times New Roman" w:cs="Times New Roman"/>
          <w:sz w:val="24"/>
          <w:szCs w:val="24"/>
          <w:lang w:eastAsia="cs-CZ"/>
        </w:rPr>
        <w:t>cifikace vymezené v příloze č.1</w:t>
      </w:r>
      <w:r w:rsidR="006F4BB7">
        <w:rPr>
          <w:rFonts w:ascii="Times New Roman" w:eastAsia="Times New Roman" w:hAnsi="Times New Roman" w:cs="Times New Roman"/>
          <w:sz w:val="24"/>
          <w:szCs w:val="24"/>
          <w:lang w:eastAsia="cs-CZ"/>
        </w:rPr>
        <w:t xml:space="preserve"> </w:t>
      </w:r>
      <w:r w:rsidR="00593F3B" w:rsidRPr="003056E0">
        <w:rPr>
          <w:rFonts w:ascii="Times New Roman" w:eastAsia="Times New Roman" w:hAnsi="Times New Roman" w:cs="Times New Roman"/>
          <w:sz w:val="24"/>
          <w:szCs w:val="24"/>
          <w:lang w:eastAsia="cs-CZ"/>
        </w:rPr>
        <w:t xml:space="preserve">této </w:t>
      </w:r>
      <w:r w:rsidR="00AE233E">
        <w:rPr>
          <w:rFonts w:ascii="Times New Roman" w:eastAsia="Times New Roman" w:hAnsi="Times New Roman" w:cs="Times New Roman"/>
          <w:sz w:val="24"/>
          <w:szCs w:val="24"/>
          <w:lang w:eastAsia="cs-CZ"/>
        </w:rPr>
        <w:t>S</w:t>
      </w:r>
      <w:r w:rsidR="00AE233E" w:rsidRPr="003056E0">
        <w:rPr>
          <w:rFonts w:ascii="Times New Roman" w:eastAsia="Times New Roman" w:hAnsi="Times New Roman" w:cs="Times New Roman"/>
          <w:sz w:val="24"/>
          <w:szCs w:val="24"/>
          <w:lang w:eastAsia="cs-CZ"/>
        </w:rPr>
        <w:t xml:space="preserve">mlouvy </w:t>
      </w:r>
      <w:r w:rsidR="00316753" w:rsidRPr="003056E0">
        <w:rPr>
          <w:rFonts w:ascii="Times New Roman" w:eastAsia="Times New Roman" w:hAnsi="Times New Roman" w:cs="Times New Roman"/>
          <w:sz w:val="24"/>
          <w:szCs w:val="24"/>
          <w:lang w:eastAsia="cs-CZ"/>
        </w:rPr>
        <w:t>(dál</w:t>
      </w:r>
      <w:r w:rsidR="00D76257" w:rsidRPr="003056E0">
        <w:rPr>
          <w:rFonts w:ascii="Times New Roman" w:eastAsia="Times New Roman" w:hAnsi="Times New Roman" w:cs="Times New Roman"/>
          <w:sz w:val="24"/>
          <w:szCs w:val="24"/>
          <w:lang w:eastAsia="cs-CZ"/>
        </w:rPr>
        <w:t>e jen „</w:t>
      </w:r>
      <w:r w:rsidRPr="003056E0">
        <w:rPr>
          <w:rFonts w:ascii="Times New Roman" w:eastAsia="Times New Roman" w:hAnsi="Times New Roman" w:cs="Times New Roman"/>
          <w:b/>
          <w:sz w:val="24"/>
          <w:szCs w:val="24"/>
          <w:lang w:eastAsia="cs-CZ"/>
        </w:rPr>
        <w:t>Předmět d</w:t>
      </w:r>
      <w:r w:rsidR="00D76257" w:rsidRPr="003056E0">
        <w:rPr>
          <w:rFonts w:ascii="Times New Roman" w:eastAsia="Times New Roman" w:hAnsi="Times New Roman" w:cs="Times New Roman"/>
          <w:b/>
          <w:sz w:val="24"/>
          <w:szCs w:val="24"/>
          <w:lang w:eastAsia="cs-CZ"/>
        </w:rPr>
        <w:t>odávk</w:t>
      </w:r>
      <w:r w:rsidR="00EC64EC" w:rsidRPr="003056E0">
        <w:rPr>
          <w:rFonts w:ascii="Times New Roman" w:eastAsia="Times New Roman" w:hAnsi="Times New Roman" w:cs="Times New Roman"/>
          <w:b/>
          <w:sz w:val="24"/>
          <w:szCs w:val="24"/>
          <w:lang w:eastAsia="cs-CZ"/>
        </w:rPr>
        <w:t>y</w:t>
      </w:r>
      <w:r w:rsidR="00D76257" w:rsidRPr="003056E0">
        <w:rPr>
          <w:rFonts w:ascii="Times New Roman" w:eastAsia="Times New Roman" w:hAnsi="Times New Roman" w:cs="Times New Roman"/>
          <w:sz w:val="24"/>
          <w:szCs w:val="24"/>
          <w:lang w:eastAsia="cs-CZ"/>
        </w:rPr>
        <w:t>“)</w:t>
      </w:r>
      <w:r w:rsidR="00EC64EC" w:rsidRPr="003056E0">
        <w:rPr>
          <w:rFonts w:ascii="Times New Roman" w:eastAsia="Times New Roman" w:hAnsi="Times New Roman" w:cs="Times New Roman"/>
          <w:sz w:val="24"/>
          <w:szCs w:val="24"/>
          <w:lang w:eastAsia="cs-CZ"/>
        </w:rPr>
        <w:t>, a</w:t>
      </w:r>
      <w:r w:rsidR="00625C2D">
        <w:rPr>
          <w:rFonts w:ascii="Times New Roman" w:eastAsia="Times New Roman" w:hAnsi="Times New Roman" w:cs="Times New Roman"/>
          <w:sz w:val="24"/>
          <w:szCs w:val="24"/>
          <w:lang w:eastAsia="cs-CZ"/>
        </w:rPr>
        <w:t> </w:t>
      </w:r>
      <w:r w:rsidR="00EC64EC" w:rsidRPr="003056E0">
        <w:rPr>
          <w:rFonts w:ascii="Times New Roman" w:eastAsia="Times New Roman" w:hAnsi="Times New Roman" w:cs="Times New Roman"/>
          <w:sz w:val="24"/>
          <w:szCs w:val="24"/>
          <w:lang w:eastAsia="cs-CZ"/>
        </w:rPr>
        <w:t xml:space="preserve">umožnit mu nabýt vlastnické právo k Předmětu </w:t>
      </w:r>
      <w:r w:rsidR="0011072C" w:rsidRPr="003056E0">
        <w:rPr>
          <w:rFonts w:ascii="Times New Roman" w:eastAsia="Times New Roman" w:hAnsi="Times New Roman" w:cs="Times New Roman"/>
          <w:sz w:val="24"/>
          <w:szCs w:val="24"/>
          <w:lang w:eastAsia="cs-CZ"/>
        </w:rPr>
        <w:t>dodávky</w:t>
      </w:r>
      <w:r w:rsidR="00EC64EC" w:rsidRPr="003056E0">
        <w:rPr>
          <w:rFonts w:ascii="Times New Roman" w:eastAsia="Times New Roman" w:hAnsi="Times New Roman" w:cs="Times New Roman"/>
          <w:sz w:val="24"/>
          <w:szCs w:val="24"/>
          <w:lang w:eastAsia="cs-CZ"/>
        </w:rPr>
        <w:t xml:space="preserve">. </w:t>
      </w:r>
    </w:p>
    <w:p w14:paraId="26A40D7E" w14:textId="757B5AD7" w:rsidR="0011072C" w:rsidRDefault="00E438EB"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3056E0">
        <w:rPr>
          <w:rFonts w:ascii="Times New Roman" w:eastAsia="Times New Roman" w:hAnsi="Times New Roman" w:cs="Times New Roman"/>
          <w:sz w:val="24"/>
          <w:szCs w:val="24"/>
          <w:lang w:eastAsia="cs-CZ"/>
        </w:rPr>
        <w:t xml:space="preserve"> </w:t>
      </w:r>
      <w:r w:rsidR="0011072C" w:rsidRPr="003056E0">
        <w:rPr>
          <w:rFonts w:ascii="Times New Roman" w:eastAsia="Times New Roman" w:hAnsi="Times New Roman" w:cs="Times New Roman"/>
          <w:sz w:val="24"/>
          <w:szCs w:val="24"/>
          <w:lang w:eastAsia="cs-CZ"/>
        </w:rPr>
        <w:t>se zavazuje, že Předmět dodávky se všemi součástmi</w:t>
      </w:r>
      <w:r w:rsidR="0011072C" w:rsidRPr="0011072C">
        <w:rPr>
          <w:rFonts w:ascii="Times New Roman" w:eastAsia="Times New Roman" w:hAnsi="Times New Roman" w:cs="Times New Roman"/>
          <w:sz w:val="24"/>
          <w:szCs w:val="24"/>
          <w:lang w:eastAsia="cs-CZ"/>
        </w:rPr>
        <w:t xml:space="preserve"> a příslušenstvím, právy a povinnostmi, převezme a zaplatí </w:t>
      </w:r>
      <w:r w:rsidR="0011072C">
        <w:rPr>
          <w:rFonts w:ascii="Times New Roman" w:eastAsia="Times New Roman" w:hAnsi="Times New Roman" w:cs="Times New Roman"/>
          <w:sz w:val="24"/>
          <w:szCs w:val="24"/>
          <w:lang w:eastAsia="cs-CZ"/>
        </w:rPr>
        <w:t>Dodavateli kupní cenu ve </w:t>
      </w:r>
      <w:r w:rsidR="0011072C" w:rsidRPr="0011072C">
        <w:rPr>
          <w:rFonts w:ascii="Times New Roman" w:eastAsia="Times New Roman" w:hAnsi="Times New Roman" w:cs="Times New Roman"/>
          <w:sz w:val="24"/>
          <w:szCs w:val="24"/>
          <w:lang w:eastAsia="cs-CZ"/>
        </w:rPr>
        <w:t>výši sjednané dle této Smlouvy</w:t>
      </w:r>
      <w:r w:rsidR="0011072C">
        <w:rPr>
          <w:rFonts w:ascii="Times New Roman" w:eastAsia="Times New Roman" w:hAnsi="Times New Roman" w:cs="Times New Roman"/>
          <w:sz w:val="24"/>
          <w:szCs w:val="24"/>
          <w:lang w:eastAsia="cs-CZ"/>
        </w:rPr>
        <w:t>.</w:t>
      </w:r>
    </w:p>
    <w:p w14:paraId="39737B7F" w14:textId="7249FB4B" w:rsidR="001F5A29" w:rsidRDefault="0011072C"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sidR="00F963F9">
        <w:rPr>
          <w:rFonts w:ascii="Times New Roman" w:eastAsia="Times New Roman" w:hAnsi="Times New Roman" w:cs="Times New Roman"/>
          <w:sz w:val="24"/>
          <w:szCs w:val="24"/>
          <w:lang w:eastAsia="cs-CZ"/>
        </w:rPr>
        <w:t xml:space="preserve"> s</w:t>
      </w:r>
      <w:r>
        <w:rPr>
          <w:rFonts w:ascii="Times New Roman" w:eastAsia="Times New Roman" w:hAnsi="Times New Roman" w:cs="Times New Roman"/>
          <w:sz w:val="24"/>
          <w:szCs w:val="24"/>
          <w:lang w:eastAsia="cs-CZ"/>
        </w:rPr>
        <w:t>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w:t>
      </w:r>
      <w:r w:rsidR="006F4BB7">
        <w:rPr>
          <w:rFonts w:ascii="Times New Roman" w:eastAsia="Times New Roman" w:hAnsi="Times New Roman" w:cs="Times New Roman"/>
          <w:sz w:val="24"/>
          <w:szCs w:val="24"/>
          <w:lang w:eastAsia="cs-CZ"/>
        </w:rPr>
        <w:t> </w:t>
      </w:r>
      <w:r w:rsidRPr="0011072C">
        <w:rPr>
          <w:rFonts w:ascii="Times New Roman" w:eastAsia="Times New Roman" w:hAnsi="Times New Roman" w:cs="Times New Roman"/>
          <w:sz w:val="24"/>
          <w:szCs w:val="24"/>
          <w:lang w:eastAsia="cs-CZ"/>
        </w:rPr>
        <w:t>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w:t>
      </w:r>
      <w:r w:rsidR="00FF4C5A">
        <w:rPr>
          <w:rFonts w:ascii="Times New Roman" w:eastAsia="Times New Roman" w:hAnsi="Times New Roman" w:cs="Times New Roman"/>
          <w:b/>
          <w:sz w:val="24"/>
          <w:szCs w:val="24"/>
          <w:lang w:eastAsia="cs-CZ"/>
        </w:rPr>
        <w:t xml:space="preserve"> </w:t>
      </w:r>
      <w:r w:rsidRPr="006514C2">
        <w:rPr>
          <w:rFonts w:ascii="Times New Roman" w:eastAsia="Times New Roman" w:hAnsi="Times New Roman" w:cs="Times New Roman"/>
          <w:b/>
          <w:sz w:val="24"/>
          <w:szCs w:val="24"/>
          <w:lang w:eastAsia="cs-CZ"/>
        </w:rPr>
        <w:t>servis</w:t>
      </w:r>
      <w:r w:rsidR="00C94DC4">
        <w:rPr>
          <w:rFonts w:ascii="Times New Roman" w:eastAsia="Times New Roman" w:hAnsi="Times New Roman" w:cs="Times New Roman"/>
          <w:sz w:val="24"/>
          <w:szCs w:val="24"/>
          <w:lang w:eastAsia="cs-CZ"/>
        </w:rPr>
        <w:t>“). Za poskytnutí Mimozáručního</w:t>
      </w:r>
      <w:r w:rsidR="00FE3797">
        <w:rPr>
          <w:rFonts w:ascii="Times New Roman" w:eastAsia="Times New Roman" w:hAnsi="Times New Roman" w:cs="Times New Roman"/>
          <w:sz w:val="24"/>
          <w:szCs w:val="24"/>
          <w:lang w:eastAsia="cs-CZ"/>
        </w:rPr>
        <w:t xml:space="preserve"> </w:t>
      </w:r>
      <w:r w:rsidR="00C94DC4">
        <w:rPr>
          <w:rFonts w:ascii="Times New Roman" w:eastAsia="Times New Roman" w:hAnsi="Times New Roman" w:cs="Times New Roman"/>
          <w:sz w:val="24"/>
          <w:szCs w:val="24"/>
          <w:lang w:eastAsia="cs-CZ"/>
        </w:rPr>
        <w:t>s</w:t>
      </w:r>
      <w:r>
        <w:rPr>
          <w:rFonts w:ascii="Times New Roman" w:eastAsia="Times New Roman" w:hAnsi="Times New Roman" w:cs="Times New Roman"/>
          <w:sz w:val="24"/>
          <w:szCs w:val="24"/>
          <w:lang w:eastAsia="cs-CZ"/>
        </w:rPr>
        <w:t xml:space="preserve">ervisu se Objednatel zavazuje uhradit Dodavateli odměnu sjednanou níže v této Smlouvě. </w:t>
      </w:r>
    </w:p>
    <w:p w14:paraId="0A87FA2B" w14:textId="2D2ADD37" w:rsidR="00BE6472" w:rsidRDefault="00BE6472" w:rsidP="001F5A29">
      <w:pPr>
        <w:pStyle w:val="Odstavecseseznamem"/>
        <w:numPr>
          <w:ilvl w:val="0"/>
          <w:numId w:val="40"/>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plnění dle této Smlouvy jsou rovněž odborné konzultace ohledně Předmětu dodávky. Tyto konzultace budou probíhat dle potřeb Objednatele prostřednictvím telefonu, popř. e-mailu, a to nejméně po dobu trvání záruky na Předmět dodávky. Dodavatel je povinen odpovídajícím způsobem reagovat na žádost Objednatele o konzultaci nejpozději následující pracovní den. Odměna za konzultace dle tohoto odstavce je již zahrnuta v ceně Předmětu dodávky.</w:t>
      </w:r>
    </w:p>
    <w:p w14:paraId="2266C68A" w14:textId="5A124904" w:rsidR="0011072C" w:rsidRPr="001F5A29" w:rsidRDefault="001F5A29" w:rsidP="001F5A29">
      <w:pPr>
        <w:pStyle w:val="Odstavecseseznamem"/>
        <w:numPr>
          <w:ilvl w:val="0"/>
          <w:numId w:val="40"/>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Neposkytuje-li Dodavatel plnění dle Smlouvy samostatně, může tak učinit výhradně prostřednictvím subdodavatelů, jejichž seznam tvoří přílohu č. 3 Smlouvy, a to pouze v rozsahu uvedeném v předmětné příloze Smlouvy.</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1087F5C2" w:rsidR="0011072C" w:rsidRPr="00E01614"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E01614">
        <w:rPr>
          <w:rFonts w:ascii="Times New Roman" w:eastAsia="Times New Roman" w:hAnsi="Times New Roman" w:cs="Times New Roman"/>
          <w:sz w:val="24"/>
          <w:szCs w:val="24"/>
          <w:lang w:eastAsia="cs-CZ"/>
        </w:rPr>
        <w:t>Předmět dodávky bude</w:t>
      </w:r>
      <w:r w:rsidR="00CE68D3" w:rsidRPr="00E01614">
        <w:rPr>
          <w:rFonts w:ascii="Times New Roman" w:eastAsia="Times New Roman" w:hAnsi="Times New Roman" w:cs="Times New Roman"/>
          <w:sz w:val="24"/>
          <w:szCs w:val="24"/>
          <w:lang w:eastAsia="cs-CZ"/>
        </w:rPr>
        <w:t xml:space="preserve"> Objednatelem využíván </w:t>
      </w:r>
      <w:r w:rsidR="00CE68D3" w:rsidRPr="00FB79EF">
        <w:rPr>
          <w:rFonts w:ascii="Times New Roman" w:eastAsia="Times New Roman" w:hAnsi="Times New Roman" w:cs="Times New Roman"/>
          <w:b/>
          <w:sz w:val="24"/>
          <w:szCs w:val="24"/>
          <w:lang w:eastAsia="cs-CZ"/>
        </w:rPr>
        <w:t xml:space="preserve">pro </w:t>
      </w:r>
      <w:r w:rsidR="00037970" w:rsidRPr="00FB79EF">
        <w:rPr>
          <w:rFonts w:ascii="Times New Roman" w:eastAsia="Times New Roman" w:hAnsi="Times New Roman" w:cs="Times New Roman"/>
          <w:b/>
          <w:sz w:val="24"/>
          <w:szCs w:val="24"/>
          <w:lang w:eastAsia="cs-CZ"/>
        </w:rPr>
        <w:t>h</w:t>
      </w:r>
      <w:r w:rsidR="00677FB5" w:rsidRPr="00FB79EF">
        <w:rPr>
          <w:rFonts w:ascii="Times New Roman" w:eastAsia="Times New Roman" w:hAnsi="Times New Roman" w:cs="Times New Roman"/>
          <w:b/>
          <w:sz w:val="24"/>
          <w:szCs w:val="24"/>
          <w:lang w:eastAsia="cs-CZ"/>
        </w:rPr>
        <w:t>odnocení paliv, palivářs</w:t>
      </w:r>
      <w:r w:rsidR="00037970" w:rsidRPr="00FB79EF">
        <w:rPr>
          <w:rFonts w:ascii="Times New Roman" w:eastAsia="Times New Roman" w:hAnsi="Times New Roman" w:cs="Times New Roman"/>
          <w:b/>
          <w:sz w:val="24"/>
          <w:szCs w:val="24"/>
          <w:lang w:eastAsia="cs-CZ"/>
        </w:rPr>
        <w:t>kých surovin, motorové nafty, bionafty, olejů, asfaltů a těžkých zbytků podle ASTM D 6450 a D 7094 (korelace na ASTM D 93 a ISO 2719</w:t>
      </w:r>
      <w:r w:rsidR="00F527B5">
        <w:rPr>
          <w:rFonts w:ascii="Times New Roman" w:eastAsia="Times New Roman" w:hAnsi="Times New Roman" w:cs="Times New Roman"/>
          <w:sz w:val="24"/>
          <w:szCs w:val="24"/>
          <w:lang w:eastAsia="cs-CZ"/>
        </w:rPr>
        <w:t>).</w:t>
      </w:r>
      <w:r w:rsidR="00037970" w:rsidRPr="00037970">
        <w:rPr>
          <w:rFonts w:ascii="Times New Roman" w:eastAsia="Times New Roman" w:hAnsi="Times New Roman" w:cs="Times New Roman"/>
          <w:sz w:val="24"/>
          <w:szCs w:val="24"/>
          <w:highlight w:val="yellow"/>
          <w:lang w:eastAsia="cs-CZ"/>
        </w:rPr>
        <w:t xml:space="preserve"> </w:t>
      </w:r>
    </w:p>
    <w:p w14:paraId="69F7E8AD" w14:textId="14A1C074" w:rsidR="0011072C" w:rsidRPr="003056E0"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Součástí dodání Předmětu dodávky je rovněž </w:t>
      </w:r>
      <w:r w:rsidRPr="003056E0">
        <w:rPr>
          <w:rFonts w:ascii="Times New Roman" w:eastAsia="Times New Roman" w:hAnsi="Times New Roman" w:cs="Times New Roman"/>
          <w:sz w:val="24"/>
          <w:szCs w:val="24"/>
          <w:lang w:eastAsia="cs-CZ"/>
        </w:rPr>
        <w:t>doprava přístroje na místo plnění, jeho instalace včetně všech souvisejících činností (balení, doprava, likvidace</w:t>
      </w:r>
      <w:r w:rsidR="00890A2E">
        <w:rPr>
          <w:rFonts w:ascii="Times New Roman" w:eastAsia="Times New Roman" w:hAnsi="Times New Roman" w:cs="Times New Roman"/>
          <w:sz w:val="24"/>
          <w:szCs w:val="24"/>
          <w:lang w:eastAsia="cs-CZ"/>
        </w:rPr>
        <w:t xml:space="preserve"> </w:t>
      </w:r>
      <w:r w:rsidRPr="003056E0">
        <w:rPr>
          <w:rFonts w:ascii="Times New Roman" w:eastAsia="Times New Roman" w:hAnsi="Times New Roman" w:cs="Times New Roman"/>
          <w:sz w:val="24"/>
          <w:szCs w:val="24"/>
          <w:lang w:eastAsia="cs-CZ"/>
        </w:rPr>
        <w:t xml:space="preserve">odpadů apod.), zprovoznění, jakož i </w:t>
      </w:r>
      <w:r w:rsidRPr="008B51F5">
        <w:rPr>
          <w:rFonts w:ascii="Times New Roman" w:eastAsia="Times New Roman" w:hAnsi="Times New Roman" w:cs="Times New Roman"/>
          <w:sz w:val="24"/>
          <w:szCs w:val="24"/>
          <w:lang w:eastAsia="cs-CZ"/>
        </w:rPr>
        <w:t>provedení kalibrace včetně vyhotovení kalibračního protokolu.</w:t>
      </w:r>
      <w:r w:rsidR="00307325" w:rsidRPr="008B51F5">
        <w:rPr>
          <w:rFonts w:ascii="Times New Roman" w:eastAsia="Times New Roman" w:hAnsi="Times New Roman" w:cs="Times New Roman"/>
          <w:sz w:val="24"/>
          <w:szCs w:val="24"/>
          <w:lang w:eastAsia="cs-CZ"/>
        </w:rPr>
        <w:t xml:space="preserve"> Součástí dodání Předmětu dodávky je rovněž poskytování</w:t>
      </w:r>
      <w:r w:rsidR="00307325" w:rsidRPr="003056E0">
        <w:rPr>
          <w:rFonts w:ascii="Times New Roman" w:eastAsia="Times New Roman" w:hAnsi="Times New Roman" w:cs="Times New Roman"/>
          <w:sz w:val="24"/>
          <w:szCs w:val="24"/>
          <w:lang w:eastAsia="cs-CZ"/>
        </w:rPr>
        <w:t xml:space="preserve"> telefonických konzultací Dodavatelem Objednateli v pracovní době.</w:t>
      </w:r>
    </w:p>
    <w:p w14:paraId="0FCCD6BA" w14:textId="2D9B3F39" w:rsidR="0011072C" w:rsidRPr="008E360A" w:rsidRDefault="0011072C" w:rsidP="00BD6C27">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890A2E">
        <w:rPr>
          <w:rFonts w:ascii="Times New Roman" w:eastAsia="Times New Roman" w:hAnsi="Times New Roman" w:cs="Times New Roman"/>
          <w:sz w:val="24"/>
          <w:szCs w:val="24"/>
          <w:lang w:eastAsia="cs-CZ"/>
        </w:rPr>
        <w:t>min. 2</w:t>
      </w:r>
      <w:r>
        <w:rPr>
          <w:rFonts w:ascii="Times New Roman" w:eastAsia="Times New Roman" w:hAnsi="Times New Roman" w:cs="Times New Roman"/>
          <w:sz w:val="24"/>
          <w:szCs w:val="24"/>
          <w:lang w:eastAsia="cs-CZ"/>
        </w:rPr>
        <w:t xml:space="preserve"> pracovníci Objednatele</w:t>
      </w:r>
      <w:r w:rsidR="00BD6C27" w:rsidRPr="008E360A">
        <w:rPr>
          <w:rFonts w:ascii="Times New Roman" w:eastAsia="Times New Roman" w:hAnsi="Times New Roman" w:cs="Times New Roman"/>
          <w:sz w:val="24"/>
          <w:szCs w:val="24"/>
          <w:lang w:eastAsia="cs-CZ"/>
        </w:rPr>
        <w:t>. Z</w:t>
      </w:r>
      <w:r w:rsidRPr="008E360A">
        <w:rPr>
          <w:rFonts w:ascii="Times New Roman" w:eastAsia="Times New Roman" w:hAnsi="Times New Roman" w:cs="Times New Roman"/>
          <w:sz w:val="24"/>
          <w:szCs w:val="24"/>
          <w:lang w:eastAsia="cs-CZ"/>
        </w:rPr>
        <w:t xml:space="preserve">aškolení </w:t>
      </w:r>
      <w:r w:rsidR="00BD6C27" w:rsidRPr="008E360A">
        <w:rPr>
          <w:rFonts w:ascii="Times New Roman" w:eastAsia="Times New Roman" w:hAnsi="Times New Roman" w:cs="Times New Roman"/>
          <w:sz w:val="24"/>
          <w:szCs w:val="24"/>
          <w:lang w:eastAsia="cs-CZ"/>
        </w:rPr>
        <w:t xml:space="preserve">proběhne </w:t>
      </w:r>
      <w:r w:rsidRPr="008E360A">
        <w:rPr>
          <w:rFonts w:ascii="Times New Roman" w:eastAsia="Times New Roman" w:hAnsi="Times New Roman" w:cs="Times New Roman"/>
          <w:sz w:val="24"/>
          <w:szCs w:val="24"/>
          <w:lang w:eastAsia="cs-CZ"/>
        </w:rPr>
        <w:t>v českém jazyce bezprostředně po instalaci; zaškolení musí být vedeno</w:t>
      </w:r>
      <w:r w:rsidR="003056E0" w:rsidRPr="008E360A">
        <w:rPr>
          <w:rFonts w:ascii="Times New Roman" w:eastAsia="Times New Roman" w:hAnsi="Times New Roman" w:cs="Times New Roman"/>
          <w:sz w:val="24"/>
          <w:szCs w:val="24"/>
          <w:lang w:eastAsia="cs-CZ"/>
        </w:rPr>
        <w:t xml:space="preserve"> po dobu min. </w:t>
      </w:r>
      <w:r w:rsidR="00D531DF" w:rsidRPr="008E360A">
        <w:rPr>
          <w:rFonts w:ascii="Times New Roman" w:eastAsia="Times New Roman" w:hAnsi="Times New Roman" w:cs="Times New Roman"/>
          <w:sz w:val="24"/>
          <w:szCs w:val="24"/>
          <w:lang w:eastAsia="cs-CZ"/>
        </w:rPr>
        <w:t>1</w:t>
      </w:r>
      <w:r w:rsidR="003056E0" w:rsidRPr="008E360A">
        <w:rPr>
          <w:rFonts w:ascii="Times New Roman" w:eastAsia="Times New Roman" w:hAnsi="Times New Roman" w:cs="Times New Roman"/>
          <w:sz w:val="24"/>
          <w:szCs w:val="24"/>
          <w:lang w:eastAsia="cs-CZ"/>
        </w:rPr>
        <w:t xml:space="preserve"> pracovní</w:t>
      </w:r>
      <w:r w:rsidR="00D531DF" w:rsidRPr="008E360A">
        <w:rPr>
          <w:rFonts w:ascii="Times New Roman" w:eastAsia="Times New Roman" w:hAnsi="Times New Roman" w:cs="Times New Roman"/>
          <w:sz w:val="24"/>
          <w:szCs w:val="24"/>
          <w:lang w:eastAsia="cs-CZ"/>
        </w:rPr>
        <w:t>ho dne</w:t>
      </w:r>
      <w:r w:rsidR="00E051CF" w:rsidRPr="008E360A">
        <w:rPr>
          <w:rFonts w:ascii="Times New Roman" w:eastAsia="Times New Roman" w:hAnsi="Times New Roman" w:cs="Times New Roman"/>
          <w:sz w:val="24"/>
          <w:szCs w:val="24"/>
          <w:lang w:eastAsia="cs-CZ"/>
        </w:rPr>
        <w:t xml:space="preserve"> (8 hodin)</w:t>
      </w:r>
      <w:r w:rsidR="003056E0" w:rsidRPr="008E360A">
        <w:rPr>
          <w:rFonts w:ascii="Times New Roman" w:eastAsia="Times New Roman" w:hAnsi="Times New Roman" w:cs="Times New Roman"/>
          <w:sz w:val="24"/>
          <w:szCs w:val="24"/>
          <w:lang w:eastAsia="cs-CZ"/>
        </w:rPr>
        <w:t>, a to</w:t>
      </w:r>
      <w:r w:rsidRPr="008E360A">
        <w:rPr>
          <w:rFonts w:ascii="Times New Roman" w:eastAsia="Times New Roman" w:hAnsi="Times New Roman" w:cs="Times New Roman"/>
          <w:sz w:val="24"/>
          <w:szCs w:val="24"/>
          <w:lang w:eastAsia="cs-CZ"/>
        </w:rPr>
        <w:t xml:space="preserve"> v rozsahu nezbytných vědomostí pro řádné užívání a</w:t>
      </w:r>
      <w:r w:rsidR="006F4BB7" w:rsidRPr="008E360A">
        <w:rPr>
          <w:rFonts w:ascii="Times New Roman" w:eastAsia="Times New Roman" w:hAnsi="Times New Roman" w:cs="Times New Roman"/>
          <w:sz w:val="24"/>
          <w:szCs w:val="24"/>
          <w:lang w:eastAsia="cs-CZ"/>
        </w:rPr>
        <w:t xml:space="preserve"> obsluhování Předmětu dodávky</w:t>
      </w:r>
      <w:r w:rsidR="00BD6C27" w:rsidRPr="008E360A">
        <w:rPr>
          <w:rFonts w:ascii="Times New Roman" w:eastAsia="Times New Roman" w:hAnsi="Times New Roman" w:cs="Times New Roman"/>
          <w:sz w:val="24"/>
          <w:szCs w:val="24"/>
          <w:lang w:eastAsia="cs-CZ"/>
        </w:rPr>
        <w:t>.</w:t>
      </w:r>
    </w:p>
    <w:p w14:paraId="4CA371AF" w14:textId="1701DD27" w:rsidR="0011072C"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w:t>
      </w:r>
      <w:r w:rsidR="00E768F4">
        <w:rPr>
          <w:rFonts w:ascii="Times New Roman" w:eastAsia="Times New Roman" w:hAnsi="Times New Roman" w:cs="Times New Roman"/>
          <w:sz w:val="24"/>
          <w:szCs w:val="24"/>
          <w:lang w:eastAsia="cs-CZ"/>
        </w:rPr>
        <w:t> </w:t>
      </w:r>
      <w:r w:rsidR="007C448D">
        <w:rPr>
          <w:rFonts w:ascii="Times New Roman" w:eastAsia="Times New Roman" w:hAnsi="Times New Roman" w:cs="Times New Roman"/>
          <w:sz w:val="24"/>
          <w:szCs w:val="24"/>
          <w:lang w:eastAsia="cs-CZ"/>
        </w:rPr>
        <w:t>služby</w:t>
      </w:r>
      <w:r>
        <w:rPr>
          <w:rFonts w:ascii="Times New Roman" w:eastAsia="Times New Roman" w:hAnsi="Times New Roman" w:cs="Times New Roman"/>
          <w:sz w:val="24"/>
          <w:szCs w:val="24"/>
          <w:lang w:eastAsia="cs-CZ"/>
        </w:rPr>
        <w:t xml:space="preserve">: </w:t>
      </w:r>
    </w:p>
    <w:p w14:paraId="33D466F8" w14:textId="2B5995E4" w:rsidR="00354800" w:rsidRDefault="0035480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Instalace dodaného zařízení; </w:t>
      </w:r>
    </w:p>
    <w:p w14:paraId="6A7F9893" w14:textId="7DA2A869" w:rsidR="0011072C" w:rsidRPr="008E360A"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C1AD2">
        <w:rPr>
          <w:rFonts w:ascii="Times New Roman" w:eastAsia="Times New Roman" w:hAnsi="Times New Roman" w:cs="Times New Roman"/>
          <w:sz w:val="24"/>
          <w:szCs w:val="24"/>
          <w:lang w:eastAsia="cs-CZ"/>
        </w:rPr>
        <w:t xml:space="preserve"> v českém </w:t>
      </w:r>
      <w:r w:rsidR="00677FB5" w:rsidRPr="008E360A">
        <w:rPr>
          <w:rFonts w:ascii="Times New Roman" w:eastAsia="Times New Roman" w:hAnsi="Times New Roman" w:cs="Times New Roman"/>
          <w:sz w:val="24"/>
          <w:szCs w:val="24"/>
          <w:lang w:eastAsia="cs-CZ"/>
        </w:rPr>
        <w:t>i </w:t>
      </w:r>
      <w:r w:rsidR="00AC1AD2" w:rsidRPr="008E360A">
        <w:rPr>
          <w:rFonts w:ascii="Times New Roman" w:eastAsia="Times New Roman" w:hAnsi="Times New Roman" w:cs="Times New Roman"/>
          <w:sz w:val="24"/>
          <w:szCs w:val="24"/>
          <w:lang w:eastAsia="cs-CZ"/>
        </w:rPr>
        <w:t>anglickém jazyce</w:t>
      </w:r>
      <w:r w:rsidR="0000687D">
        <w:rPr>
          <w:rFonts w:ascii="Times New Roman" w:eastAsia="Times New Roman" w:hAnsi="Times New Roman" w:cs="Times New Roman"/>
          <w:sz w:val="24"/>
          <w:szCs w:val="24"/>
          <w:lang w:eastAsia="cs-CZ"/>
        </w:rPr>
        <w:t xml:space="preserve"> v listinné podobě a v elektronické podobě na </w:t>
      </w:r>
      <w:proofErr w:type="spellStart"/>
      <w:r w:rsidR="00846F46" w:rsidRPr="00846F46">
        <w:rPr>
          <w:rFonts w:ascii="Times New Roman" w:eastAsia="Times New Roman" w:hAnsi="Times New Roman" w:cs="Times New Roman"/>
          <w:sz w:val="24"/>
          <w:szCs w:val="24"/>
          <w:lang w:val="en-US" w:eastAsia="cs-CZ"/>
        </w:rPr>
        <w:t>Flashdisku</w:t>
      </w:r>
      <w:proofErr w:type="spellEnd"/>
      <w:r w:rsidR="0000687D" w:rsidRPr="00846F46">
        <w:rPr>
          <w:rFonts w:ascii="Times New Roman" w:eastAsia="Times New Roman" w:hAnsi="Times New Roman" w:cs="Times New Roman"/>
          <w:sz w:val="24"/>
          <w:szCs w:val="24"/>
          <w:lang w:val="en-US" w:eastAsia="cs-CZ"/>
        </w:rPr>
        <w:t xml:space="preserve"> </w:t>
      </w:r>
      <w:r w:rsidR="0000687D">
        <w:rPr>
          <w:rFonts w:ascii="Times New Roman" w:eastAsia="Times New Roman" w:hAnsi="Times New Roman" w:cs="Times New Roman"/>
          <w:sz w:val="24"/>
          <w:szCs w:val="24"/>
          <w:lang w:eastAsia="cs-CZ"/>
        </w:rPr>
        <w:t>nebo na jiném obdobném datovém nosiči</w:t>
      </w:r>
      <w:r w:rsidR="00A64F10" w:rsidRPr="008E360A">
        <w:rPr>
          <w:rFonts w:ascii="Times New Roman" w:eastAsia="Times New Roman" w:hAnsi="Times New Roman" w:cs="Times New Roman"/>
          <w:sz w:val="24"/>
          <w:szCs w:val="24"/>
          <w:lang w:eastAsia="cs-CZ"/>
        </w:rPr>
        <w:t>;</w:t>
      </w:r>
    </w:p>
    <w:p w14:paraId="3C0D31D2" w14:textId="51D241FE" w:rsidR="0011072C" w:rsidRPr="00354800"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0243A">
        <w:rPr>
          <w:rFonts w:ascii="Times New Roman" w:eastAsia="Times New Roman" w:hAnsi="Times New Roman" w:cs="Times New Roman"/>
          <w:sz w:val="24"/>
          <w:szCs w:val="24"/>
          <w:lang w:eastAsia="cs-CZ"/>
        </w:rPr>
        <w:t xml:space="preserve">Záruční listy, případně potřebné certifikáty, </w:t>
      </w:r>
      <w:r w:rsidR="00E34F98" w:rsidRPr="00B0243A">
        <w:rPr>
          <w:rFonts w:ascii="Times New Roman" w:eastAsia="Times New Roman" w:hAnsi="Times New Roman" w:cs="Times New Roman"/>
          <w:sz w:val="24"/>
          <w:szCs w:val="24"/>
          <w:lang w:eastAsia="cs-CZ"/>
        </w:rPr>
        <w:t>p</w:t>
      </w:r>
      <w:r w:rsidR="0011072C" w:rsidRPr="00B0243A">
        <w:rPr>
          <w:rFonts w:ascii="Times New Roman" w:eastAsia="Times New Roman" w:hAnsi="Times New Roman" w:cs="Times New Roman"/>
          <w:sz w:val="24"/>
          <w:szCs w:val="24"/>
          <w:lang w:eastAsia="cs-CZ"/>
        </w:rPr>
        <w:t>rohlášení o shodě</w:t>
      </w:r>
      <w:r w:rsidR="00E34F98" w:rsidRPr="00B0243A">
        <w:rPr>
          <w:rFonts w:ascii="Times New Roman" w:eastAsia="Times New Roman" w:hAnsi="Times New Roman" w:cs="Times New Roman"/>
          <w:sz w:val="24"/>
          <w:szCs w:val="24"/>
          <w:lang w:eastAsia="cs-CZ"/>
        </w:rPr>
        <w:t>, atesty</w:t>
      </w:r>
      <w:r w:rsidR="0011072C" w:rsidRPr="00B0243A">
        <w:rPr>
          <w:rFonts w:ascii="Times New Roman" w:eastAsia="Times New Roman" w:hAnsi="Times New Roman" w:cs="Times New Roman"/>
          <w:sz w:val="24"/>
          <w:szCs w:val="24"/>
          <w:lang w:eastAsia="cs-CZ"/>
        </w:rPr>
        <w:t xml:space="preserve"> a další podklady</w:t>
      </w:r>
      <w:r w:rsidR="00E34F98" w:rsidRPr="00354800">
        <w:rPr>
          <w:rFonts w:ascii="Times New Roman" w:eastAsia="Times New Roman" w:hAnsi="Times New Roman" w:cs="Times New Roman"/>
          <w:sz w:val="24"/>
          <w:szCs w:val="24"/>
          <w:lang w:eastAsia="cs-CZ"/>
        </w:rPr>
        <w:t xml:space="preserve"> či dokumenty, které je Dodavatel povinen </w:t>
      </w:r>
      <w:r w:rsidR="00E438EB" w:rsidRPr="00354800">
        <w:rPr>
          <w:rFonts w:ascii="Times New Roman" w:eastAsia="Times New Roman" w:hAnsi="Times New Roman" w:cs="Times New Roman"/>
          <w:sz w:val="24"/>
          <w:szCs w:val="24"/>
          <w:lang w:eastAsia="cs-CZ"/>
        </w:rPr>
        <w:t>Objednateli</w:t>
      </w:r>
      <w:r w:rsidR="00E34F98" w:rsidRPr="00354800">
        <w:rPr>
          <w:rFonts w:ascii="Times New Roman" w:eastAsia="Times New Roman" w:hAnsi="Times New Roman" w:cs="Times New Roman"/>
          <w:sz w:val="24"/>
          <w:szCs w:val="24"/>
          <w:lang w:eastAsia="cs-CZ"/>
        </w:rPr>
        <w:t xml:space="preserve"> předat dle zákona, popř. které jsou obvykle společně s Předmětem dodávky poskytovány</w:t>
      </w:r>
      <w:r w:rsidR="00E051CF" w:rsidRPr="00354800">
        <w:rPr>
          <w:rFonts w:ascii="Times New Roman" w:eastAsia="Times New Roman" w:hAnsi="Times New Roman" w:cs="Times New Roman"/>
          <w:sz w:val="24"/>
          <w:szCs w:val="24"/>
          <w:lang w:eastAsia="cs-CZ"/>
        </w:rPr>
        <w:t>, a to ve dvou (2) vyhotoveních v listinné podobě</w:t>
      </w:r>
      <w:r w:rsidR="00D867C8">
        <w:rPr>
          <w:rFonts w:ascii="Times New Roman" w:eastAsia="Times New Roman" w:hAnsi="Times New Roman" w:cs="Times New Roman"/>
          <w:sz w:val="24"/>
          <w:szCs w:val="24"/>
          <w:lang w:eastAsia="cs-CZ"/>
        </w:rPr>
        <w:t>.</w:t>
      </w:r>
      <w:r w:rsidR="00E051CF" w:rsidRPr="00354800">
        <w:rPr>
          <w:rFonts w:ascii="Times New Roman" w:eastAsia="Times New Roman" w:hAnsi="Times New Roman" w:cs="Times New Roman"/>
          <w:sz w:val="24"/>
          <w:szCs w:val="24"/>
          <w:lang w:eastAsia="cs-CZ"/>
        </w:rPr>
        <w:t xml:space="preserve"> </w:t>
      </w:r>
    </w:p>
    <w:p w14:paraId="1CA32E5A" w14:textId="63337B0B"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E360A">
        <w:rPr>
          <w:rFonts w:ascii="Times New Roman" w:eastAsia="Times New Roman" w:hAnsi="Times New Roman" w:cs="Times New Roman"/>
          <w:sz w:val="24"/>
          <w:szCs w:val="24"/>
          <w:lang w:eastAsia="cs-CZ"/>
        </w:rPr>
        <w:t xml:space="preserve">Příslušné certifikáty opravňující k používání </w:t>
      </w:r>
      <w:r w:rsidR="00A64F10" w:rsidRPr="008E360A">
        <w:rPr>
          <w:rFonts w:ascii="Times New Roman" w:eastAsia="Times New Roman" w:hAnsi="Times New Roman" w:cs="Times New Roman"/>
          <w:sz w:val="24"/>
          <w:szCs w:val="24"/>
          <w:lang w:eastAsia="cs-CZ"/>
        </w:rPr>
        <w:t>Předmětu</w:t>
      </w:r>
      <w:r w:rsidR="00A64F10">
        <w:rPr>
          <w:rFonts w:ascii="Times New Roman" w:eastAsia="Times New Roman" w:hAnsi="Times New Roman" w:cs="Times New Roman"/>
          <w:sz w:val="24"/>
          <w:szCs w:val="24"/>
          <w:lang w:eastAsia="cs-CZ"/>
        </w:rPr>
        <w:t xml:space="preserve">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49044F6E" w14:textId="3AE37364" w:rsidR="00354800" w:rsidRPr="00AA1325" w:rsidRDefault="00354800" w:rsidP="00AA1325">
      <w:pPr>
        <w:pStyle w:val="Odstavecseseznamem"/>
        <w:numPr>
          <w:ilvl w:val="1"/>
          <w:numId w:val="39"/>
        </w:numPr>
        <w:rPr>
          <w:rFonts w:ascii="Times New Roman" w:eastAsia="Times New Roman" w:hAnsi="Times New Roman" w:cs="Times New Roman"/>
          <w:sz w:val="24"/>
          <w:szCs w:val="24"/>
          <w:lang w:eastAsia="cs-CZ"/>
        </w:rPr>
      </w:pPr>
      <w:r w:rsidRPr="00354800">
        <w:rPr>
          <w:rFonts w:ascii="Times New Roman" w:eastAsia="Times New Roman" w:hAnsi="Times New Roman" w:cs="Times New Roman"/>
          <w:sz w:val="24"/>
          <w:szCs w:val="24"/>
          <w:lang w:eastAsia="cs-CZ"/>
        </w:rPr>
        <w:t>Analýza CRM – měření a dosažení hodnot uvedených v certifikátu dodaného s CRM;</w:t>
      </w:r>
    </w:p>
    <w:p w14:paraId="07D48EA5" w14:textId="6B31EF29" w:rsidR="007C448D" w:rsidRPr="003056E0" w:rsidRDefault="008B51F5"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Kalibrace vč. k</w:t>
      </w:r>
      <w:r w:rsidR="0075407E" w:rsidRPr="003056E0">
        <w:rPr>
          <w:rFonts w:ascii="Times New Roman" w:eastAsia="Times New Roman" w:hAnsi="Times New Roman" w:cs="Times New Roman"/>
          <w:sz w:val="24"/>
          <w:szCs w:val="24"/>
          <w:lang w:eastAsia="cs-CZ"/>
        </w:rPr>
        <w:t>alibračního listu</w:t>
      </w:r>
      <w:r w:rsidR="00D85F11">
        <w:rPr>
          <w:rFonts w:ascii="Times New Roman" w:eastAsia="Times New Roman" w:hAnsi="Times New Roman" w:cs="Times New Roman"/>
          <w:sz w:val="24"/>
          <w:szCs w:val="24"/>
          <w:lang w:eastAsia="cs-CZ"/>
        </w:rPr>
        <w:t>.</w:t>
      </w:r>
    </w:p>
    <w:p w14:paraId="52BA1D8C" w14:textId="0A9C3DB6" w:rsidR="0011072C" w:rsidRPr="007C448D" w:rsidRDefault="00DE4885" w:rsidP="00D85F11">
      <w:pPr>
        <w:spacing w:after="120"/>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w:t>
      </w:r>
      <w:r w:rsidR="00AC1AD2">
        <w:rPr>
          <w:rFonts w:ascii="Times New Roman" w:hAnsi="Times New Roman"/>
          <w:sz w:val="24"/>
          <w:szCs w:val="24"/>
        </w:rPr>
        <w:t xml:space="preserve"> vyjma bodu 4.a.,</w:t>
      </w:r>
      <w:r w:rsidRPr="007C448D">
        <w:rPr>
          <w:rFonts w:ascii="Times New Roman" w:hAnsi="Times New Roman"/>
          <w:sz w:val="24"/>
          <w:szCs w:val="24"/>
        </w:rPr>
        <w:t xml:space="preserve"> musí být vyhotoveny v českém jazyce, popř. v úředním překladu do českého jazyka</w:t>
      </w:r>
      <w:r w:rsidR="0011072C" w:rsidRPr="007C448D">
        <w:rPr>
          <w:rFonts w:ascii="Times New Roman" w:hAnsi="Times New Roman"/>
          <w:sz w:val="24"/>
          <w:szCs w:val="24"/>
        </w:rPr>
        <w:t>.</w:t>
      </w:r>
    </w:p>
    <w:p w14:paraId="378DB511" w14:textId="0633D555" w:rsidR="00E34F98" w:rsidRPr="001F5A29" w:rsidRDefault="00E34F98" w:rsidP="001F5A29">
      <w:pPr>
        <w:numPr>
          <w:ilvl w:val="0"/>
          <w:numId w:val="39"/>
        </w:numPr>
        <w:suppressAutoHyphens/>
        <w:autoSpaceDN w:val="0"/>
        <w:spacing w:before="120" w:after="120" w:line="240" w:lineRule="auto"/>
        <w:ind w:left="567" w:hanging="567"/>
        <w:jc w:val="both"/>
        <w:textAlignment w:val="baseline"/>
        <w:rPr>
          <w:rFonts w:ascii="Times New Roman" w:hAnsi="Times New Roman"/>
          <w:sz w:val="24"/>
        </w:rPr>
      </w:pPr>
      <w:r w:rsidRPr="00E34F98">
        <w:rPr>
          <w:rFonts w:ascii="Times New Roman" w:hAnsi="Times New Roman"/>
          <w:sz w:val="24"/>
        </w:rPr>
        <w:t xml:space="preserve">Součástí Předmětu dodávky je dále závazek Dodavatele </w:t>
      </w:r>
      <w:r w:rsidRPr="008E5E41">
        <w:rPr>
          <w:rFonts w:ascii="Times New Roman" w:hAnsi="Times New Roman"/>
          <w:b/>
          <w:sz w:val="24"/>
        </w:rPr>
        <w:t xml:space="preserve">po dobu </w:t>
      </w:r>
      <w:r w:rsidR="00677FB5">
        <w:rPr>
          <w:rFonts w:ascii="Times New Roman" w:hAnsi="Times New Roman"/>
          <w:b/>
          <w:sz w:val="24"/>
        </w:rPr>
        <w:t>záruční doby</w:t>
      </w:r>
      <w:r w:rsidR="00D85F11" w:rsidRPr="008E5E41">
        <w:rPr>
          <w:rFonts w:ascii="Times New Roman" w:hAnsi="Times New Roman"/>
          <w:b/>
          <w:sz w:val="24"/>
        </w:rPr>
        <w:t xml:space="preserve"> </w:t>
      </w:r>
      <w:r w:rsidR="00D85F11">
        <w:rPr>
          <w:rFonts w:ascii="Times New Roman" w:hAnsi="Times New Roman"/>
          <w:sz w:val="24"/>
        </w:rPr>
        <w:t>ode dne předání a převzetí Předmětu dodávky</w:t>
      </w:r>
      <w:r w:rsidRPr="00E34F98">
        <w:rPr>
          <w:rFonts w:ascii="Times New Roman" w:hAnsi="Times New Roman"/>
          <w:sz w:val="24"/>
        </w:rPr>
        <w:t xml:space="preserve"> provádět na Předmětu dodávky konfirmační prohlídky zahrnující mimo jiné kontrolu funkčnosti Předmětu dodávky, jeho seřízení a kalibraci. </w:t>
      </w:r>
      <w:r w:rsidR="00D85F11" w:rsidRPr="00FB79EF">
        <w:rPr>
          <w:rFonts w:ascii="Times New Roman" w:hAnsi="Times New Roman"/>
          <w:b/>
          <w:sz w:val="24"/>
        </w:rPr>
        <w:t>Konfirmační prohlídka</w:t>
      </w:r>
      <w:r w:rsidR="00D85F11">
        <w:rPr>
          <w:rFonts w:ascii="Times New Roman" w:hAnsi="Times New Roman"/>
          <w:sz w:val="24"/>
        </w:rPr>
        <w:t xml:space="preserve"> bude probíhat nejméně jednou ročně, nestanoví-li </w:t>
      </w:r>
      <w:r w:rsidRPr="00E34F98">
        <w:rPr>
          <w:rFonts w:ascii="Times New Roman" w:hAnsi="Times New Roman"/>
          <w:sz w:val="24"/>
        </w:rPr>
        <w:t>výrobce</w:t>
      </w:r>
      <w:r w:rsidR="00D85F11">
        <w:rPr>
          <w:rFonts w:ascii="Times New Roman" w:hAnsi="Times New Roman"/>
          <w:sz w:val="24"/>
        </w:rPr>
        <w:t xml:space="preserve"> či Dodavatel frekvenci častější.</w:t>
      </w:r>
      <w:r w:rsidRPr="00E34F98">
        <w:rPr>
          <w:rFonts w:ascii="Times New Roman" w:hAnsi="Times New Roman"/>
          <w:sz w:val="24"/>
        </w:rPr>
        <w:t xml:space="preserve"> Odměna za provádění konfirmační prohlídky je již zahrnuta v ceně za Předmět dodávky</w:t>
      </w:r>
      <w:r w:rsidR="00D85F11">
        <w:rPr>
          <w:rFonts w:ascii="Times New Roman" w:hAnsi="Times New Roman"/>
          <w:sz w:val="24"/>
        </w:rPr>
        <w:t>.</w:t>
      </w:r>
    </w:p>
    <w:p w14:paraId="49BB3A5E" w14:textId="73E51CC5" w:rsidR="00BE1716" w:rsidRPr="006514C2" w:rsidRDefault="00BE1716"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w:t>
      </w:r>
      <w:r w:rsidRPr="00AD2611">
        <w:rPr>
          <w:rFonts w:ascii="Times New Roman" w:eastAsia="Times New Roman" w:hAnsi="Times New Roman" w:cs="Times New Roman"/>
          <w:sz w:val="24"/>
          <w:szCs w:val="24"/>
          <w:lang w:eastAsia="cs-CZ"/>
        </w:rPr>
        <w:t xml:space="preserve">nezbytnou součinnost pro splnění jeho povinností dle této </w:t>
      </w:r>
      <w:r w:rsidRPr="00890A2E">
        <w:rPr>
          <w:rFonts w:ascii="Times New Roman" w:eastAsia="Times New Roman" w:hAnsi="Times New Roman" w:cs="Times New Roman"/>
          <w:sz w:val="24"/>
          <w:szCs w:val="24"/>
          <w:lang w:eastAsia="cs-CZ"/>
        </w:rPr>
        <w:t>Smlouvy. Objednatel umožní Dodavateli na jeho žádost prohlídku místa dodán</w:t>
      </w:r>
      <w:r w:rsidR="00890A2E" w:rsidRPr="00890A2E">
        <w:rPr>
          <w:rFonts w:ascii="Times New Roman" w:eastAsia="Times New Roman" w:hAnsi="Times New Roman" w:cs="Times New Roman"/>
          <w:sz w:val="24"/>
          <w:szCs w:val="24"/>
          <w:lang w:eastAsia="cs-CZ"/>
        </w:rPr>
        <w:t xml:space="preserve">í Předmětu dodávky. Nejpozději </w:t>
      </w:r>
      <w:r w:rsidR="00890A2E" w:rsidRPr="00FB79EF">
        <w:rPr>
          <w:rFonts w:ascii="Times New Roman" w:eastAsia="Times New Roman" w:hAnsi="Times New Roman" w:cs="Times New Roman"/>
          <w:b/>
          <w:sz w:val="24"/>
          <w:szCs w:val="24"/>
          <w:lang w:eastAsia="cs-CZ"/>
        </w:rPr>
        <w:t>15</w:t>
      </w:r>
      <w:r w:rsidRPr="00FB79EF">
        <w:rPr>
          <w:rFonts w:ascii="Times New Roman" w:eastAsia="Times New Roman" w:hAnsi="Times New Roman" w:cs="Times New Roman"/>
          <w:b/>
          <w:sz w:val="24"/>
          <w:szCs w:val="24"/>
          <w:lang w:eastAsia="cs-CZ"/>
        </w:rPr>
        <w:t xml:space="preserve"> dnů</w:t>
      </w:r>
      <w:r w:rsidRPr="00890A2E">
        <w:rPr>
          <w:rFonts w:ascii="Times New Roman" w:eastAsia="Times New Roman" w:hAnsi="Times New Roman" w:cs="Times New Roman"/>
          <w:sz w:val="24"/>
          <w:szCs w:val="24"/>
          <w:lang w:eastAsia="cs-CZ"/>
        </w:rPr>
        <w:t xml:space="preserve"> od uzavření Smlouvy je Dodavatel povinen písemně Objednateli sdělit, jaká</w:t>
      </w:r>
      <w:r w:rsidRPr="006514C2">
        <w:rPr>
          <w:rFonts w:ascii="Times New Roman" w:eastAsia="Times New Roman" w:hAnsi="Times New Roman" w:cs="Times New Roman"/>
          <w:sz w:val="24"/>
          <w:szCs w:val="24"/>
          <w:lang w:eastAsia="cs-CZ"/>
        </w:rPr>
        <w:t xml:space="preserve"> součinnost bude od ně</w:t>
      </w:r>
      <w:r>
        <w:rPr>
          <w:rFonts w:ascii="Times New Roman" w:eastAsia="Times New Roman" w:hAnsi="Times New Roman" w:cs="Times New Roman"/>
          <w:sz w:val="24"/>
          <w:szCs w:val="24"/>
          <w:lang w:eastAsia="cs-CZ"/>
        </w:rPr>
        <w:t>j</w:t>
      </w:r>
      <w:r w:rsidRPr="006514C2">
        <w:rPr>
          <w:rFonts w:ascii="Times New Roman" w:eastAsia="Times New Roman" w:hAnsi="Times New Roman" w:cs="Times New Roman"/>
          <w:sz w:val="24"/>
          <w:szCs w:val="24"/>
          <w:lang w:eastAsia="cs-CZ"/>
        </w:rPr>
        <w:t xml:space="preserve"> vyžadována. </w:t>
      </w:r>
    </w:p>
    <w:p w14:paraId="2B36BB05" w14:textId="36DB42AB" w:rsidR="00B84F19" w:rsidRPr="006514C2"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Dodavatel prohlašuje, že je plně seznámen i s </w:t>
      </w:r>
      <w:bookmarkStart w:id="0" w:name="_GoBack"/>
      <w:bookmarkEnd w:id="0"/>
      <w:r w:rsidRPr="006514C2">
        <w:rPr>
          <w:rFonts w:ascii="Times New Roman" w:eastAsia="Times New Roman" w:hAnsi="Times New Roman" w:cs="Times New Roman"/>
          <w:sz w:val="24"/>
          <w:szCs w:val="24"/>
          <w:lang w:eastAsia="cs-CZ"/>
        </w:rPr>
        <w:t xml:space="preserve">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7A04992F" w:rsidR="00B84F19" w:rsidRPr="006514C2"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w:t>
      </w:r>
      <w:r w:rsidR="000032D9">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51336D1D" w:rsidR="00656FF0" w:rsidRPr="006514C2"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w:t>
      </w:r>
      <w:r>
        <w:rPr>
          <w:rFonts w:ascii="Times New Roman" w:eastAsia="Times New Roman" w:hAnsi="Times New Roman" w:cs="Times New Roman"/>
          <w:sz w:val="24"/>
          <w:szCs w:val="24"/>
          <w:lang w:eastAsia="cs-CZ"/>
        </w:rPr>
        <w:t xml:space="preserve">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BF7C162" w:rsidR="00656FF0" w:rsidRPr="006514C2" w:rsidRDefault="00536F32"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656FF0" w:rsidRPr="006514C2">
        <w:rPr>
          <w:rFonts w:ascii="Times New Roman" w:eastAsia="Times New Roman" w:hAnsi="Times New Roman" w:cs="Times New Roman"/>
          <w:sz w:val="24"/>
          <w:szCs w:val="24"/>
          <w:lang w:eastAsia="cs-CZ"/>
        </w:rPr>
        <w:t xml:space="preserve">a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63853250" w:rsidR="00656FF0" w:rsidRPr="006514C2"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w:t>
      </w:r>
      <w:r w:rsidR="004C72E2">
        <w:rPr>
          <w:rFonts w:ascii="Times New Roman" w:eastAsia="Times New Roman" w:hAnsi="Times New Roman" w:cs="Times New Roman"/>
          <w:sz w:val="24"/>
          <w:szCs w:val="24"/>
          <w:lang w:eastAsia="cs-CZ"/>
        </w:rPr>
        <w:t>mlouvu, která je pro něj plně a </w:t>
      </w:r>
      <w:r w:rsidRPr="006514C2">
        <w:rPr>
          <w:rFonts w:ascii="Times New Roman" w:eastAsia="Times New Roman" w:hAnsi="Times New Roman" w:cs="Times New Roman"/>
          <w:sz w:val="24"/>
          <w:szCs w:val="24"/>
          <w:lang w:eastAsia="cs-CZ"/>
        </w:rPr>
        <w:t xml:space="preserve">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DE70803"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nemá žádné dluhy nebo nedoplatky, v jejichž důsledku by mohlo dojít ke zřízení soudcovského zástavního práva, exekutorského zástavního práva nebo zástavního práva dle § 170 zákona č. 280/2009 Sb., daňového řádu, nebo k</w:t>
      </w:r>
      <w:r w:rsidR="004C72E2">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4A1D1332" w:rsidR="00656FF0" w:rsidRPr="006514C2"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w:t>
      </w:r>
      <w:r w:rsidR="004C72E2">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w:t>
      </w:r>
      <w:r w:rsidR="004C72E2">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w:t>
      </w:r>
      <w:r w:rsidR="004C72E2">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6F64A262"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 xml:space="preserve">poskytnutí Mimozáručního </w:t>
      </w:r>
      <w:r w:rsidRPr="00945ADB">
        <w:rPr>
          <w:rFonts w:ascii="Times New Roman" w:hAnsi="Times New Roman"/>
          <w:b/>
          <w:kern w:val="3"/>
          <w:sz w:val="24"/>
        </w:rPr>
        <w:t>servisu</w:t>
      </w:r>
      <w:r w:rsidR="00531BC5">
        <w:rPr>
          <w:rFonts w:ascii="Times New Roman" w:hAnsi="Times New Roman"/>
          <w:b/>
          <w:kern w:val="3"/>
          <w:sz w:val="24"/>
        </w:rPr>
        <w:t xml:space="preserve"> </w:t>
      </w:r>
    </w:p>
    <w:p w14:paraId="760D5552" w14:textId="2E1C893E" w:rsidR="001E00F1" w:rsidRDefault="00094BC6" w:rsidP="001F5A29">
      <w:pPr>
        <w:pStyle w:val="Odstavecseseznamem"/>
        <w:numPr>
          <w:ilvl w:val="0"/>
          <w:numId w:val="48"/>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w:t>
      </w:r>
      <w:r w:rsidR="00D1153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servisu a Dodavatel není oprávněn bez učinění takové výzvy jakoukoli tuto činnost provést.</w:t>
      </w:r>
    </w:p>
    <w:p w14:paraId="32823247" w14:textId="2DEAEABE" w:rsidR="00094BC6" w:rsidRPr="006514C2" w:rsidRDefault="00094BC6" w:rsidP="001F5A29">
      <w:pPr>
        <w:pStyle w:val="Odstavecseseznamem"/>
        <w:numPr>
          <w:ilvl w:val="0"/>
          <w:numId w:val="48"/>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w:t>
      </w:r>
      <w:r w:rsidR="004372B9">
        <w:rPr>
          <w:rFonts w:ascii="Times New Roman" w:hAnsi="Times New Roman"/>
          <w:sz w:val="24"/>
        </w:rPr>
        <w:t xml:space="preserve"> </w:t>
      </w:r>
      <w:r>
        <w:rPr>
          <w:rFonts w:ascii="Times New Roman" w:hAnsi="Times New Roman"/>
          <w:sz w:val="24"/>
        </w:rPr>
        <w:t>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6F29DB37" w:rsidR="00A64F10" w:rsidRPr="006514C2" w:rsidRDefault="00A64F10" w:rsidP="001F5A29">
      <w:pPr>
        <w:pStyle w:val="Odstavecseseznamem"/>
        <w:numPr>
          <w:ilvl w:val="0"/>
          <w:numId w:val="48"/>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72718795" w:rsidR="002F01D5" w:rsidRPr="00570A82" w:rsidRDefault="002F01D5" w:rsidP="001F5A29">
      <w:pPr>
        <w:pStyle w:val="Odstavecseseznamem"/>
        <w:numPr>
          <w:ilvl w:val="0"/>
          <w:numId w:val="48"/>
        </w:numPr>
        <w:suppressAutoHyphens/>
        <w:autoSpaceDN w:val="0"/>
        <w:spacing w:after="120" w:line="240" w:lineRule="auto"/>
        <w:ind w:left="567" w:hanging="567"/>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w:t>
      </w:r>
      <w:r w:rsidR="007D224A">
        <w:rPr>
          <w:rFonts w:ascii="Times New Roman" w:hAnsi="Times New Roman"/>
          <w:sz w:val="24"/>
        </w:rPr>
        <w:t> </w:t>
      </w:r>
      <w:r w:rsidRPr="00570A82">
        <w:rPr>
          <w:rFonts w:ascii="Times New Roman" w:hAnsi="Times New Roman"/>
          <w:sz w:val="24"/>
        </w:rPr>
        <w:t xml:space="preserve">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sidRPr="00BE6472">
        <w:rPr>
          <w:rFonts w:ascii="Times New Roman" w:eastAsia="Times New Roman" w:hAnsi="Times New Roman" w:cs="Times New Roman"/>
          <w:b/>
          <w:sz w:val="24"/>
          <w:szCs w:val="24"/>
          <w:lang w:eastAsia="cs-CZ"/>
        </w:rPr>
        <w:t>V</w:t>
      </w:r>
      <w:r w:rsidR="00B84F19" w:rsidRPr="00BE6472">
        <w:rPr>
          <w:rFonts w:ascii="Times New Roman" w:hAnsi="Times New Roman"/>
          <w:b/>
          <w:sz w:val="24"/>
        </w:rPr>
        <w:t>. Termín a místo plnění</w:t>
      </w:r>
    </w:p>
    <w:p w14:paraId="2CA52378" w14:textId="52EB7D6F" w:rsidR="00D435EE" w:rsidRPr="00B24636" w:rsidRDefault="008B66EA" w:rsidP="00C126C7">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sidRPr="00B24636">
        <w:rPr>
          <w:rFonts w:ascii="Times New Roman" w:hAnsi="Times New Roman"/>
          <w:sz w:val="24"/>
        </w:rPr>
        <w:t xml:space="preserve">Dodavatel se zavazuje dodat </w:t>
      </w:r>
      <w:r w:rsidR="00D435EE" w:rsidRPr="00B24636">
        <w:rPr>
          <w:rFonts w:ascii="Times New Roman" w:hAnsi="Times New Roman"/>
          <w:sz w:val="24"/>
        </w:rPr>
        <w:t xml:space="preserve">Objednateli </w:t>
      </w:r>
      <w:r w:rsidRPr="00B24636">
        <w:rPr>
          <w:rFonts w:ascii="Times New Roman" w:hAnsi="Times New Roman"/>
          <w:sz w:val="24"/>
        </w:rPr>
        <w:t>Předmět dodávky</w:t>
      </w:r>
      <w:r w:rsidR="00D435EE" w:rsidRPr="00B24636">
        <w:rPr>
          <w:rFonts w:ascii="Times New Roman" w:hAnsi="Times New Roman"/>
          <w:sz w:val="24"/>
        </w:rPr>
        <w:t xml:space="preserve"> se všemi součástmi a</w:t>
      </w:r>
      <w:r w:rsidR="00FF602A">
        <w:rPr>
          <w:rFonts w:ascii="Times New Roman" w:hAnsi="Times New Roman"/>
          <w:sz w:val="24"/>
        </w:rPr>
        <w:t> </w:t>
      </w:r>
      <w:r w:rsidR="00D435EE" w:rsidRPr="00B24636">
        <w:rPr>
          <w:rFonts w:ascii="Times New Roman" w:hAnsi="Times New Roman"/>
          <w:sz w:val="24"/>
        </w:rPr>
        <w:t>příslušenstvím</w:t>
      </w:r>
      <w:r w:rsidRPr="00B24636">
        <w:rPr>
          <w:rFonts w:ascii="Times New Roman" w:hAnsi="Times New Roman"/>
          <w:sz w:val="24"/>
        </w:rPr>
        <w:t xml:space="preserve">, včetně jeho instalace, zprovoznění, </w:t>
      </w:r>
      <w:r w:rsidR="00D435EE" w:rsidRPr="00B24636">
        <w:rPr>
          <w:rFonts w:ascii="Times New Roman" w:hAnsi="Times New Roman"/>
          <w:sz w:val="24"/>
        </w:rPr>
        <w:t xml:space="preserve">jakož i provedení kalibrace včetně vyhotovení kalibračního protokolu, </w:t>
      </w:r>
      <w:r w:rsidR="00A64F10" w:rsidRPr="00B24636">
        <w:rPr>
          <w:rFonts w:ascii="Times New Roman" w:hAnsi="Times New Roman"/>
          <w:sz w:val="24"/>
        </w:rPr>
        <w:t xml:space="preserve">veškeré dokumentace, </w:t>
      </w:r>
      <w:r w:rsidR="00D435EE" w:rsidRPr="00B24636">
        <w:rPr>
          <w:rFonts w:ascii="Times New Roman" w:hAnsi="Times New Roman"/>
          <w:sz w:val="24"/>
        </w:rPr>
        <w:t xml:space="preserve">a dále </w:t>
      </w:r>
      <w:r w:rsidRPr="00B24636">
        <w:rPr>
          <w:rFonts w:ascii="Times New Roman" w:hAnsi="Times New Roman"/>
          <w:sz w:val="24"/>
        </w:rPr>
        <w:t xml:space="preserve">včetně zaškolení obsluhy </w:t>
      </w:r>
      <w:r w:rsidR="00BD6C27">
        <w:rPr>
          <w:rFonts w:ascii="Times New Roman" w:hAnsi="Times New Roman"/>
          <w:sz w:val="24"/>
        </w:rPr>
        <w:t>dle čl. II.3</w:t>
      </w:r>
      <w:r w:rsidR="00D435EE" w:rsidRPr="00B24636">
        <w:rPr>
          <w:rFonts w:ascii="Times New Roman" w:hAnsi="Times New Roman"/>
          <w:sz w:val="24"/>
        </w:rPr>
        <w:t xml:space="preserve"> Smlouvy</w:t>
      </w:r>
      <w:r w:rsidR="00BE6472">
        <w:rPr>
          <w:rFonts w:ascii="Times New Roman" w:hAnsi="Times New Roman"/>
          <w:sz w:val="24"/>
        </w:rPr>
        <w:t>,</w:t>
      </w:r>
      <w:r w:rsidR="008E360A">
        <w:rPr>
          <w:rFonts w:ascii="Times New Roman" w:hAnsi="Times New Roman"/>
          <w:sz w:val="24"/>
        </w:rPr>
        <w:t xml:space="preserve"> </w:t>
      </w:r>
      <w:r w:rsidR="008E360A" w:rsidRPr="003056E0">
        <w:rPr>
          <w:rFonts w:ascii="Times New Roman" w:hAnsi="Times New Roman"/>
          <w:b/>
          <w:sz w:val="24"/>
        </w:rPr>
        <w:t xml:space="preserve">do </w:t>
      </w:r>
      <w:r w:rsidR="008E360A">
        <w:rPr>
          <w:rFonts w:ascii="Times New Roman" w:hAnsi="Times New Roman"/>
          <w:b/>
          <w:sz w:val="24"/>
        </w:rPr>
        <w:t>9</w:t>
      </w:r>
      <w:r w:rsidR="008E360A" w:rsidRPr="003056E0">
        <w:rPr>
          <w:rFonts w:ascii="Times New Roman" w:hAnsi="Times New Roman"/>
          <w:b/>
          <w:sz w:val="24"/>
        </w:rPr>
        <w:t>0 kalendářních dnů</w:t>
      </w:r>
      <w:r w:rsidR="008E360A" w:rsidRPr="003F4422">
        <w:rPr>
          <w:rFonts w:ascii="Times New Roman" w:hAnsi="Times New Roman"/>
          <w:b/>
          <w:sz w:val="24"/>
        </w:rPr>
        <w:t xml:space="preserve"> ode dne uzavření Smlouvy</w:t>
      </w:r>
      <w:r w:rsidR="008E360A" w:rsidRPr="003F4422">
        <w:rPr>
          <w:rFonts w:ascii="Times New Roman" w:hAnsi="Times New Roman"/>
          <w:sz w:val="24"/>
        </w:rPr>
        <w:t>.</w:t>
      </w:r>
    </w:p>
    <w:p w14:paraId="0CAD22B8" w14:textId="275DFFC5" w:rsidR="001E00F1" w:rsidRDefault="00285429" w:rsidP="001F5A29">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Mimozáručního</w:t>
      </w:r>
      <w:r w:rsidR="00ED68DD">
        <w:rPr>
          <w:rFonts w:ascii="Times New Roman" w:hAnsi="Times New Roman"/>
          <w:sz w:val="24"/>
        </w:rPr>
        <w:t xml:space="preserve"> </w:t>
      </w:r>
      <w:r>
        <w:rPr>
          <w:rFonts w:ascii="Times New Roman" w:hAnsi="Times New Roman"/>
          <w:sz w:val="24"/>
        </w:rPr>
        <w:t xml:space="preserve">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ED68DD">
        <w:rPr>
          <w:rFonts w:ascii="Times New Roman" w:hAnsi="Times New Roman"/>
          <w:sz w:val="24"/>
        </w:rPr>
        <w:t xml:space="preserve">minimálně po </w:t>
      </w:r>
      <w:r w:rsidR="00536BD8" w:rsidRPr="0021314D">
        <w:rPr>
          <w:rFonts w:ascii="Times New Roman" w:hAnsi="Times New Roman"/>
          <w:sz w:val="24"/>
        </w:rPr>
        <w:t xml:space="preserve">dobu </w:t>
      </w:r>
      <w:r w:rsidR="00B76EE3">
        <w:rPr>
          <w:rFonts w:ascii="Times New Roman" w:hAnsi="Times New Roman"/>
          <w:b/>
          <w:sz w:val="24"/>
        </w:rPr>
        <w:t>5</w:t>
      </w:r>
      <w:r w:rsidR="00536BD8" w:rsidRPr="00FF602A">
        <w:rPr>
          <w:rFonts w:ascii="Times New Roman" w:hAnsi="Times New Roman"/>
          <w:b/>
          <w:sz w:val="24"/>
        </w:rPr>
        <w:t xml:space="preserve">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 xml:space="preserve">nejpozději </w:t>
      </w:r>
      <w:r w:rsidR="00094BC6" w:rsidRPr="00FF602A">
        <w:rPr>
          <w:rFonts w:ascii="Times New Roman" w:hAnsi="Times New Roman"/>
          <w:b/>
          <w:sz w:val="24"/>
        </w:rPr>
        <w:t>do </w:t>
      </w:r>
      <w:r w:rsidR="00FF602A" w:rsidRPr="00FF602A">
        <w:rPr>
          <w:rFonts w:ascii="Times New Roman" w:hAnsi="Times New Roman"/>
          <w:b/>
          <w:sz w:val="24"/>
        </w:rPr>
        <w:t>48</w:t>
      </w:r>
      <w:r w:rsidR="001E00F1" w:rsidRPr="00FF602A">
        <w:rPr>
          <w:rFonts w:ascii="Times New Roman" w:hAnsi="Times New Roman"/>
          <w:b/>
          <w:sz w:val="24"/>
        </w:rPr>
        <w:t xml:space="preserve"> </w:t>
      </w:r>
      <w:r w:rsidR="00094BC6" w:rsidRPr="00FF602A">
        <w:rPr>
          <w:rFonts w:ascii="Times New Roman" w:hAnsi="Times New Roman"/>
          <w:b/>
          <w:sz w:val="24"/>
        </w:rPr>
        <w:t>hodin</w:t>
      </w:r>
      <w:r w:rsidR="00094BC6">
        <w:rPr>
          <w:rFonts w:ascii="Times New Roman" w:hAnsi="Times New Roman"/>
          <w:sz w:val="24"/>
        </w:rPr>
        <w:t xml:space="preserve">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4DD71910" w:rsidR="00B84F19" w:rsidRDefault="00B84F19" w:rsidP="001F5A29">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438EB">
        <w:rPr>
          <w:rFonts w:ascii="Times New Roman" w:hAnsi="Times New Roman"/>
          <w:sz w:val="24"/>
        </w:rPr>
        <w:t>Předmětu dodávky</w:t>
      </w:r>
      <w:r w:rsidRPr="00DF03B0">
        <w:rPr>
          <w:rFonts w:ascii="Times New Roman" w:hAnsi="Times New Roman"/>
          <w:sz w:val="24"/>
        </w:rPr>
        <w:t>,</w:t>
      </w:r>
      <w:r w:rsidR="00094BC6">
        <w:rPr>
          <w:rFonts w:ascii="Times New Roman" w:hAnsi="Times New Roman"/>
          <w:sz w:val="24"/>
        </w:rPr>
        <w:t xml:space="preserve"> jakož i</w:t>
      </w:r>
      <w:r w:rsidR="00ED68DD">
        <w:rPr>
          <w:rFonts w:ascii="Times New Roman" w:hAnsi="Times New Roman"/>
          <w:sz w:val="24"/>
        </w:rPr>
        <w:t> </w:t>
      </w:r>
      <w:r w:rsidR="00094BC6">
        <w:rPr>
          <w:rFonts w:ascii="Times New Roman" w:hAnsi="Times New Roman"/>
          <w:sz w:val="24"/>
        </w:rPr>
        <w:t>místem provádění servisního zásahu,</w:t>
      </w:r>
      <w:r w:rsidRPr="00DF03B0">
        <w:rPr>
          <w:rFonts w:ascii="Times New Roman" w:hAnsi="Times New Roman"/>
          <w:sz w:val="24"/>
        </w:rPr>
        <w:t xml:space="preserve"> je </w:t>
      </w:r>
      <w:r w:rsidR="000E0273">
        <w:rPr>
          <w:rFonts w:ascii="Times New Roman" w:hAnsi="Times New Roman"/>
          <w:sz w:val="24"/>
        </w:rPr>
        <w:t xml:space="preserve">provozovna </w:t>
      </w:r>
      <w:r w:rsidR="003056E0">
        <w:rPr>
          <w:rFonts w:ascii="Times New Roman" w:hAnsi="Times New Roman"/>
          <w:sz w:val="24"/>
        </w:rPr>
        <w:t>společnosti</w:t>
      </w:r>
      <w:r w:rsidR="009418EF" w:rsidRPr="00DF03B0">
        <w:rPr>
          <w:rFonts w:ascii="Times New Roman" w:hAnsi="Times New Roman"/>
          <w:sz w:val="24"/>
        </w:rPr>
        <w:t xml:space="preserve"> </w:t>
      </w:r>
      <w:r w:rsidR="00670193">
        <w:rPr>
          <w:rFonts w:ascii="Times New Roman" w:hAnsi="Times New Roman"/>
          <w:sz w:val="24"/>
        </w:rPr>
        <w:t xml:space="preserve">Unipetrol výzkumně vzdělávací centrum, a.s. na </w:t>
      </w:r>
      <w:r w:rsidR="00670193" w:rsidRPr="000F5BEB">
        <w:rPr>
          <w:rFonts w:ascii="Times New Roman" w:hAnsi="Times New Roman"/>
          <w:sz w:val="24"/>
        </w:rPr>
        <w:t>adrese</w:t>
      </w:r>
      <w:r w:rsidRPr="000F5BEB">
        <w:rPr>
          <w:rFonts w:ascii="Times New Roman" w:hAnsi="Times New Roman"/>
          <w:sz w:val="24"/>
        </w:rPr>
        <w:t xml:space="preserve"> </w:t>
      </w:r>
      <w:r w:rsidR="00D11FF9" w:rsidRPr="000F5BEB">
        <w:rPr>
          <w:rFonts w:ascii="Times New Roman" w:hAnsi="Times New Roman"/>
          <w:sz w:val="24"/>
        </w:rPr>
        <w:t>Areál</w:t>
      </w:r>
      <w:r w:rsidR="000F5BEB">
        <w:rPr>
          <w:rFonts w:ascii="Times New Roman" w:hAnsi="Times New Roman"/>
          <w:sz w:val="24"/>
        </w:rPr>
        <w:t>u</w:t>
      </w:r>
      <w:r w:rsidR="00D11FF9" w:rsidRPr="000F5BEB">
        <w:rPr>
          <w:rFonts w:ascii="Times New Roman" w:hAnsi="Times New Roman"/>
          <w:sz w:val="24"/>
        </w:rPr>
        <w:t xml:space="preserve"> </w:t>
      </w:r>
      <w:proofErr w:type="spellStart"/>
      <w:r w:rsidR="00D11FF9" w:rsidRPr="000F5BEB">
        <w:rPr>
          <w:rFonts w:ascii="Times New Roman" w:hAnsi="Times New Roman"/>
          <w:sz w:val="24"/>
        </w:rPr>
        <w:t>Chempark</w:t>
      </w:r>
      <w:proofErr w:type="spellEnd"/>
      <w:r w:rsidR="00D11FF9" w:rsidRPr="000F5BEB">
        <w:rPr>
          <w:rFonts w:ascii="Times New Roman" w:hAnsi="Times New Roman"/>
          <w:sz w:val="24"/>
        </w:rPr>
        <w:t>, Záluží 1, 436 70 Litvínov</w:t>
      </w:r>
      <w:r w:rsidR="008A4DF4">
        <w:rPr>
          <w:rFonts w:ascii="Times New Roman" w:hAnsi="Times New Roman"/>
          <w:sz w:val="24"/>
        </w:rPr>
        <w:t>, stavba č. 28</w:t>
      </w:r>
      <w:r w:rsidR="00B76EE3">
        <w:rPr>
          <w:rFonts w:ascii="Times New Roman" w:hAnsi="Times New Roman"/>
          <w:sz w:val="24"/>
        </w:rPr>
        <w:t>2</w:t>
      </w:r>
      <w:r w:rsidR="008A4DF4">
        <w:rPr>
          <w:rFonts w:ascii="Times New Roman" w:hAnsi="Times New Roman"/>
          <w:sz w:val="24"/>
        </w:rPr>
        <w:t>8</w:t>
      </w:r>
      <w:r w:rsidR="00D11FF9" w:rsidRPr="000F5BEB">
        <w:rPr>
          <w:rFonts w:ascii="Times New Roman" w:hAnsi="Times New Roman"/>
          <w:sz w:val="24"/>
        </w:rPr>
        <w:t>.</w:t>
      </w:r>
    </w:p>
    <w:p w14:paraId="21CBAC53" w14:textId="59FCEAF6" w:rsidR="00835D7C" w:rsidRPr="00835D7C" w:rsidRDefault="00835D7C" w:rsidP="001F5A29">
      <w:pPr>
        <w:numPr>
          <w:ilvl w:val="0"/>
          <w:numId w:val="4"/>
        </w:numPr>
        <w:suppressAutoHyphens/>
        <w:autoSpaceDN w:val="0"/>
        <w:spacing w:before="120" w:after="120"/>
        <w:ind w:left="567" w:hanging="567"/>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w:t>
      </w:r>
      <w:r>
        <w:rPr>
          <w:rFonts w:ascii="Times New Roman" w:hAnsi="Times New Roman"/>
          <w:sz w:val="24"/>
        </w:rPr>
        <w:t>D</w:t>
      </w:r>
      <w:r w:rsidRPr="00AE3BBC">
        <w:rPr>
          <w:rFonts w:ascii="Times New Roman" w:hAnsi="Times New Roman"/>
          <w:sz w:val="24"/>
        </w:rPr>
        <w:t xml:space="preserve">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w:t>
      </w:r>
      <w:r w:rsidRPr="00AE3BBC">
        <w:rPr>
          <w:rFonts w:ascii="Times New Roman" w:hAnsi="Times New Roman"/>
          <w:sz w:val="24"/>
        </w:rPr>
        <w:lastRenderedPageBreak/>
        <w:t xml:space="preserve">souhrnně tvoří přílohu č. </w:t>
      </w:r>
      <w:r>
        <w:rPr>
          <w:rFonts w:ascii="Times New Roman" w:hAnsi="Times New Roman"/>
          <w:sz w:val="24"/>
        </w:rPr>
        <w:t xml:space="preserve">2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9598A1E" w:rsidR="00E45683"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w:t>
      </w:r>
      <w:r w:rsidR="00FF602A">
        <w:rPr>
          <w:rFonts w:ascii="Times New Roman" w:hAnsi="Times New Roman"/>
          <w:sz w:val="24"/>
        </w:rPr>
        <w:t> </w:t>
      </w:r>
      <w:r w:rsidRPr="00F76F59">
        <w:rPr>
          <w:rFonts w:ascii="Times New Roman" w:hAnsi="Times New Roman"/>
          <w:sz w:val="24"/>
        </w:rPr>
        <w:t xml:space="preserve">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38EB">
        <w:rPr>
          <w:rFonts w:ascii="Times New Roman" w:hAnsi="Times New Roman"/>
          <w:sz w:val="24"/>
        </w:rPr>
        <w:t>P</w:t>
      </w:r>
      <w:r w:rsidR="00E45683">
        <w:rPr>
          <w:rFonts w:ascii="Times New Roman" w:hAnsi="Times New Roman"/>
          <w:sz w:val="24"/>
        </w:rPr>
        <w:t xml:space="preserve">ředmětu </w:t>
      </w:r>
      <w:r w:rsidR="00E438EB">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38EB">
        <w:rPr>
          <w:rFonts w:ascii="Times New Roman" w:hAnsi="Times New Roman"/>
          <w:sz w:val="24"/>
        </w:rPr>
        <w:t xml:space="preserve">Předmět </w:t>
      </w:r>
      <w:r w:rsidR="00E45683">
        <w:rPr>
          <w:rFonts w:ascii="Times New Roman" w:hAnsi="Times New Roman"/>
          <w:sz w:val="24"/>
        </w:rPr>
        <w:t>d</w:t>
      </w:r>
      <w:r w:rsidRPr="00F76F59">
        <w:rPr>
          <w:rFonts w:ascii="Times New Roman" w:hAnsi="Times New Roman"/>
          <w:sz w:val="24"/>
        </w:rPr>
        <w:t>odávk</w:t>
      </w:r>
      <w:r w:rsidR="00E438EB">
        <w:rPr>
          <w:rFonts w:ascii="Times New Roman" w:hAnsi="Times New Roman"/>
          <w:sz w:val="24"/>
        </w:rPr>
        <w:t>y</w:t>
      </w:r>
      <w:r w:rsidRPr="00F76F59">
        <w:rPr>
          <w:rFonts w:ascii="Times New Roman" w:hAnsi="Times New Roman"/>
          <w:sz w:val="24"/>
        </w:rPr>
        <w:t xml:space="preserve"> poskytován.</w:t>
      </w:r>
    </w:p>
    <w:p w14:paraId="55798DB4" w14:textId="78137EE2" w:rsidR="00C411BC" w:rsidRPr="003F4422" w:rsidRDefault="00C411BC"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w:t>
      </w:r>
      <w:r w:rsidRPr="001E557F">
        <w:rPr>
          <w:rFonts w:ascii="Times New Roman" w:eastAsia="Times New Roman" w:hAnsi="Times New Roman" w:cs="Times New Roman"/>
          <w:b/>
          <w:sz w:val="24"/>
          <w:szCs w:val="24"/>
          <w:lang w:eastAsia="cs-CZ"/>
        </w:rPr>
        <w:t>15 dnů</w:t>
      </w:r>
      <w:r w:rsidRPr="003F4422">
        <w:rPr>
          <w:rFonts w:ascii="Times New Roman" w:eastAsia="Times New Roman" w:hAnsi="Times New Roman" w:cs="Times New Roman"/>
          <w:sz w:val="24"/>
          <w:szCs w:val="24"/>
          <w:lang w:eastAsia="cs-CZ"/>
        </w:rPr>
        <w:t xml:space="preserve">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C462665" w14:textId="77777777" w:rsidR="00B0243A" w:rsidRPr="00B0243A" w:rsidRDefault="00E45683"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w:t>
      </w:r>
      <w:r w:rsidR="00E438EB">
        <w:rPr>
          <w:rFonts w:ascii="Times New Roman" w:eastAsia="Times New Roman" w:hAnsi="Times New Roman" w:cs="Times New Roman"/>
          <w:sz w:val="24"/>
          <w:szCs w:val="24"/>
          <w:lang w:eastAsia="cs-CZ"/>
        </w:rPr>
        <w:t>, seřízení</w:t>
      </w:r>
      <w:r w:rsidR="00CD3BF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w:t>
      </w:r>
      <w:r w:rsidR="004629C3">
        <w:rPr>
          <w:rFonts w:ascii="Times New Roman" w:eastAsia="Times New Roman" w:hAnsi="Times New Roman" w:cs="Times New Roman"/>
          <w:sz w:val="24"/>
          <w:szCs w:val="24"/>
          <w:lang w:eastAsia="cs-CZ"/>
        </w:rPr>
        <w:t>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w:t>
      </w:r>
      <w:r w:rsidR="00BD6C27">
        <w:rPr>
          <w:rFonts w:ascii="Times New Roman" w:hAnsi="Times New Roman"/>
          <w:sz w:val="24"/>
        </w:rPr>
        <w:t xml:space="preserve">dle </w:t>
      </w:r>
      <w:r w:rsidRPr="00F34AE9">
        <w:rPr>
          <w:rFonts w:ascii="Times New Roman" w:hAnsi="Times New Roman"/>
          <w:sz w:val="24"/>
        </w:rPr>
        <w:t>článk</w:t>
      </w:r>
      <w:r w:rsidR="00BD6C27">
        <w:rPr>
          <w:rFonts w:ascii="Times New Roman" w:hAnsi="Times New Roman"/>
          <w:sz w:val="24"/>
        </w:rPr>
        <w:t>u</w:t>
      </w:r>
      <w:r w:rsidRPr="00F34AE9">
        <w:rPr>
          <w:rFonts w:ascii="Times New Roman" w:hAnsi="Times New Roman"/>
          <w:sz w:val="24"/>
        </w:rPr>
        <w:t xml:space="preserve"> II.3. Smlouvy</w:t>
      </w:r>
      <w:r w:rsidR="00B569A1" w:rsidRPr="00F34AE9">
        <w:rPr>
          <w:rFonts w:ascii="Times New Roman" w:hAnsi="Times New Roman"/>
          <w:sz w:val="24"/>
        </w:rPr>
        <w:t>.</w:t>
      </w:r>
    </w:p>
    <w:p w14:paraId="006B8EDB" w14:textId="6294348F" w:rsidR="00B84F19" w:rsidRPr="00B84F19" w:rsidRDefault="00B0243A"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Prokázání výkonnostních parametrů, použitelnosti a plné funkčnosti bude v průběhu předání a převzetí ověřeno za použití kontrolních </w:t>
      </w:r>
      <w:r w:rsidRPr="00B0243A">
        <w:rPr>
          <w:rFonts w:ascii="Times New Roman" w:hAnsi="Times New Roman"/>
          <w:sz w:val="24"/>
        </w:rPr>
        <w:t>vzork</w:t>
      </w:r>
      <w:r>
        <w:rPr>
          <w:rFonts w:ascii="Times New Roman" w:hAnsi="Times New Roman"/>
          <w:sz w:val="24"/>
        </w:rPr>
        <w:t>ů</w:t>
      </w:r>
      <w:r w:rsidRPr="00B0243A">
        <w:rPr>
          <w:rFonts w:ascii="Times New Roman" w:hAnsi="Times New Roman"/>
          <w:sz w:val="24"/>
        </w:rPr>
        <w:t xml:space="preserve"> MO-NA, VBR s dosažením povolené tolerance pro daný typ vzorku</w:t>
      </w:r>
      <w:r>
        <w:rPr>
          <w:rFonts w:ascii="Times New Roman" w:hAnsi="Times New Roman"/>
          <w:sz w:val="24"/>
        </w:rPr>
        <w:t>. Nedosažení normovaných výsledků je důvodem pro odmítnutí převzetí Předmětů dodávky a považuje se za nedodání Předmětu dodávky v souladu s přílohou č. 1 Smlouvy.</w:t>
      </w:r>
      <w:r w:rsidR="00B569A1" w:rsidRPr="00F34AE9">
        <w:rPr>
          <w:rFonts w:ascii="Times New Roman" w:hAnsi="Times New Roman"/>
          <w:sz w:val="24"/>
        </w:rPr>
        <w:t xml:space="preserve"> </w:t>
      </w:r>
    </w:p>
    <w:p w14:paraId="395412DE" w14:textId="3D1C6A3F" w:rsidR="00B84F19" w:rsidRPr="00F76F59" w:rsidRDefault="00E316A3"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6A5D43B1" w:rsidR="00E45683" w:rsidRDefault="00E45683"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w:t>
      </w:r>
      <w:r w:rsidR="00E438EB">
        <w:rPr>
          <w:rFonts w:ascii="Times New Roman" w:hAnsi="Times New Roman"/>
          <w:sz w:val="24"/>
        </w:rPr>
        <w:t>Objednatele</w:t>
      </w:r>
      <w:r w:rsidR="00E438EB" w:rsidRPr="00E45683">
        <w:rPr>
          <w:rFonts w:ascii="Times New Roman" w:hAnsi="Times New Roman"/>
          <w:sz w:val="24"/>
        </w:rPr>
        <w:t xml:space="preserve"> </w:t>
      </w:r>
      <w:r w:rsidRPr="00E45683">
        <w:rPr>
          <w:rFonts w:ascii="Times New Roman" w:hAnsi="Times New Roman"/>
          <w:sz w:val="24"/>
        </w:rPr>
        <w:t xml:space="preserve">dnem </w:t>
      </w:r>
      <w:r w:rsidR="00E438EB">
        <w:rPr>
          <w:rFonts w:ascii="Times New Roman" w:hAnsi="Times New Roman"/>
          <w:sz w:val="24"/>
        </w:rPr>
        <w:t xml:space="preserve">protokolárního </w:t>
      </w:r>
      <w:r w:rsidRPr="00E45683">
        <w:rPr>
          <w:rFonts w:ascii="Times New Roman" w:hAnsi="Times New Roman"/>
          <w:sz w:val="24"/>
        </w:rPr>
        <w:t xml:space="preserve">převzetí Předmětu </w:t>
      </w:r>
      <w:r w:rsidR="008E3874">
        <w:rPr>
          <w:rFonts w:ascii="Times New Roman" w:hAnsi="Times New Roman"/>
          <w:sz w:val="24"/>
        </w:rPr>
        <w:t>dodávky</w:t>
      </w:r>
      <w:r w:rsidR="008E3874" w:rsidRPr="00E45683">
        <w:rPr>
          <w:rFonts w:ascii="Times New Roman" w:hAnsi="Times New Roman"/>
          <w:sz w:val="24"/>
        </w:rPr>
        <w:t xml:space="preserve"> </w:t>
      </w:r>
      <w:r w:rsidR="00E438EB">
        <w:rPr>
          <w:rFonts w:ascii="Times New Roman" w:hAnsi="Times New Roman"/>
          <w:sz w:val="24"/>
        </w:rPr>
        <w:t>Objednatelem</w:t>
      </w:r>
      <w:r w:rsidR="00E438EB" w:rsidRPr="00E45683">
        <w:rPr>
          <w:rFonts w:ascii="Times New Roman" w:hAnsi="Times New Roman"/>
          <w:sz w:val="24"/>
        </w:rPr>
        <w:t xml:space="preserve"> </w:t>
      </w:r>
      <w:r w:rsidRPr="00E45683">
        <w:rPr>
          <w:rFonts w:ascii="Times New Roman" w:hAnsi="Times New Roman"/>
          <w:sz w:val="24"/>
        </w:rPr>
        <w:t>bez vad</w:t>
      </w:r>
      <w:r w:rsidR="00C411BC">
        <w:rPr>
          <w:rFonts w:ascii="Times New Roman" w:hAnsi="Times New Roman"/>
          <w:sz w:val="24"/>
        </w:rPr>
        <w:t>.</w:t>
      </w:r>
    </w:p>
    <w:p w14:paraId="789570E2" w14:textId="6D21CE9C" w:rsidR="00B84F19" w:rsidRPr="003C4964" w:rsidRDefault="001F040D"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2FAA2E44" w:rsidR="00B84F19" w:rsidRPr="003F4422" w:rsidRDefault="00B84F19"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03D47174" w:rsidR="000A1691" w:rsidRPr="006514C2" w:rsidRDefault="00105B83"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w:t>
      </w:r>
      <w:r w:rsidR="00E438EB">
        <w:rPr>
          <w:rFonts w:ascii="Times New Roman" w:hAnsi="Times New Roman"/>
          <w:sz w:val="24"/>
        </w:rPr>
        <w:t>o</w:t>
      </w:r>
      <w:r w:rsidRPr="003F4422">
        <w:rPr>
          <w:rFonts w:ascii="Times New Roman" w:hAnsi="Times New Roman"/>
          <w:sz w:val="24"/>
        </w:rPr>
        <w:t xml:space="preserve">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odávky bez DPH pokrývá všechny smluvní závazky a</w:t>
      </w:r>
      <w:r w:rsidR="00B82217">
        <w:rPr>
          <w:rFonts w:ascii="Times New Roman" w:hAnsi="Times New Roman"/>
          <w:sz w:val="24"/>
        </w:rPr>
        <w:t> </w:t>
      </w:r>
      <w:r w:rsidRPr="006514C2">
        <w:rPr>
          <w:rFonts w:ascii="Times New Roman" w:hAnsi="Times New Roman"/>
          <w:sz w:val="24"/>
        </w:rPr>
        <w:t xml:space="preserve">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w:t>
      </w:r>
      <w:r w:rsidR="00E438EB">
        <w:rPr>
          <w:rFonts w:ascii="Times New Roman" w:hAnsi="Times New Roman"/>
          <w:sz w:val="24"/>
        </w:rPr>
        <w:t xml:space="preserve"> doprava, kalibrace,</w:t>
      </w:r>
      <w:r>
        <w:rPr>
          <w:rFonts w:ascii="Times New Roman" w:hAnsi="Times New Roman"/>
          <w:sz w:val="24"/>
        </w:rPr>
        <w:t xml:space="preserve">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43CA7545" w:rsidR="009D52E8" w:rsidRDefault="009D52E8"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w:t>
      </w:r>
      <w:r w:rsidR="00E4660B" w:rsidRPr="000F5BEB">
        <w:rPr>
          <w:rFonts w:ascii="Times New Roman" w:hAnsi="Times New Roman"/>
          <w:sz w:val="24"/>
        </w:rPr>
        <w:t>Mimozáručního servisu</w:t>
      </w:r>
      <w:r w:rsidR="00E4660B">
        <w:rPr>
          <w:rFonts w:ascii="Times New Roman" w:hAnsi="Times New Roman"/>
          <w:sz w:val="24"/>
        </w:rPr>
        <w:t xml:space="preserve">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FC9AB63" w:rsidR="00515901" w:rsidRDefault="00515901"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w:t>
      </w:r>
      <w:r w:rsidR="00E438EB">
        <w:rPr>
          <w:rFonts w:ascii="Times New Roman" w:hAnsi="Times New Roman"/>
          <w:sz w:val="24"/>
        </w:rPr>
        <w:t xml:space="preserve"> </w:t>
      </w:r>
      <w:r>
        <w:rPr>
          <w:rFonts w:ascii="Times New Roman" w:hAnsi="Times New Roman"/>
          <w:sz w:val="24"/>
        </w:rPr>
        <w:t>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w:t>
      </w:r>
      <w:r w:rsidR="00E438EB">
        <w:rPr>
          <w:rFonts w:ascii="Times New Roman" w:hAnsi="Times New Roman"/>
          <w:sz w:val="24"/>
        </w:rPr>
        <w:t xml:space="preserve"> </w:t>
      </w:r>
      <w:r>
        <w:rPr>
          <w:rFonts w:ascii="Times New Roman" w:hAnsi="Times New Roman"/>
          <w:sz w:val="24"/>
        </w:rPr>
        <w:t>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6C0DE04" w:rsidR="00515901" w:rsidRPr="006514C2" w:rsidRDefault="00515901"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45090E55" w:rsidR="0063438E" w:rsidRPr="006514C2" w:rsidRDefault="0063438E"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w:t>
      </w:r>
      <w:r w:rsidRPr="00F34AE9">
        <w:rPr>
          <w:rFonts w:ascii="Times New Roman" w:eastAsia="Times New Roman" w:hAnsi="Times New Roman" w:cs="Times New Roman"/>
          <w:color w:val="000000"/>
          <w:sz w:val="24"/>
          <w:szCs w:val="24"/>
          <w:lang w:eastAsia="cs-CZ"/>
        </w:rPr>
        <w:t xml:space="preserve">vad a zároveň bylo provedeno </w:t>
      </w:r>
      <w:r w:rsidRPr="00F34AE9">
        <w:rPr>
          <w:rFonts w:ascii="Times New Roman" w:hAnsi="Times New Roman"/>
          <w:sz w:val="24"/>
        </w:rPr>
        <w:t>zaškolení obsluhy dle článku II.3. Smlouvy.</w:t>
      </w:r>
    </w:p>
    <w:p w14:paraId="18A9C85C" w14:textId="6F6CFA6B" w:rsidR="001F040D" w:rsidRPr="006514C2" w:rsidRDefault="00B26447"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w:t>
      </w:r>
      <w:r w:rsidR="00E438EB">
        <w:rPr>
          <w:rFonts w:ascii="Times New Roman" w:hAnsi="Times New Roman"/>
          <w:sz w:val="24"/>
        </w:rPr>
        <w:t xml:space="preserve"> </w:t>
      </w:r>
      <w:r>
        <w:rPr>
          <w:rFonts w:ascii="Times New Roman" w:hAnsi="Times New Roman"/>
          <w:sz w:val="24"/>
        </w:rPr>
        <w:t>servisu dle konkrétní výzvy v okamžiku, kdy jsou příslušné služby Objednateli řádně poskytnuty.</w:t>
      </w:r>
    </w:p>
    <w:p w14:paraId="760171D2" w14:textId="0811252B" w:rsidR="0063438E" w:rsidRPr="006514C2" w:rsidRDefault="0063438E"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5E1EA954" w:rsidR="00670193" w:rsidRPr="00B569A1" w:rsidRDefault="00B84F19" w:rsidP="001F5A29">
      <w:pPr>
        <w:numPr>
          <w:ilvl w:val="0"/>
          <w:numId w:val="7"/>
        </w:numPr>
        <w:suppressAutoHyphens/>
        <w:autoSpaceDN w:val="0"/>
        <w:spacing w:before="120" w:after="120" w:line="240" w:lineRule="auto"/>
        <w:ind w:left="567" w:hanging="567"/>
        <w:jc w:val="both"/>
        <w:textAlignment w:val="baseline"/>
        <w:rPr>
          <w:rFonts w:ascii="Times New Roman" w:hAnsi="Times New Roman"/>
          <w:sz w:val="24"/>
        </w:rPr>
      </w:pPr>
      <w:r w:rsidRPr="006514C2">
        <w:rPr>
          <w:rFonts w:ascii="Times New Roman" w:hAnsi="Times New Roman"/>
          <w:sz w:val="24"/>
        </w:rPr>
        <w:lastRenderedPageBreak/>
        <w:t>Faktura</w:t>
      </w:r>
      <w:r w:rsidRPr="00B569A1">
        <w:rPr>
          <w:rFonts w:ascii="Times New Roman" w:hAnsi="Times New Roman"/>
          <w:sz w:val="24"/>
        </w:rPr>
        <w:t xml:space="preserve"> musí obsahovat </w:t>
      </w:r>
      <w:r w:rsidR="00B569A1" w:rsidRPr="00B569A1">
        <w:rPr>
          <w:rFonts w:ascii="Times New Roman" w:hAnsi="Times New Roman"/>
          <w:sz w:val="24"/>
        </w:rPr>
        <w:t xml:space="preserve">všechny náležitosti daňového dokladu ve smyslu příslušných právních předpisů České republiky, musí být vystavena v korunách českých (Kč) a </w:t>
      </w:r>
      <w:r w:rsidR="000C5759">
        <w:rPr>
          <w:rFonts w:ascii="Times New Roman" w:hAnsi="Times New Roman"/>
          <w:sz w:val="24"/>
        </w:rPr>
        <w:t> </w:t>
      </w:r>
      <w:r w:rsidR="00B569A1" w:rsidRPr="00B569A1">
        <w:rPr>
          <w:rFonts w:ascii="Times New Roman" w:hAnsi="Times New Roman"/>
          <w:sz w:val="24"/>
        </w:rPr>
        <w:t>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509BC8D7" w:rsidR="00B569A1" w:rsidRDefault="00B569A1" w:rsidP="001F5A29">
      <w:pPr>
        <w:numPr>
          <w:ilvl w:val="0"/>
          <w:numId w:val="7"/>
        </w:numPr>
        <w:suppressAutoHyphens/>
        <w:autoSpaceDN w:val="0"/>
        <w:spacing w:before="120" w:after="120" w:line="240" w:lineRule="auto"/>
        <w:ind w:left="567" w:hanging="567"/>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sidR="00B16811">
        <w:rPr>
          <w:rFonts w:ascii="Times New Roman" w:hAnsi="Times New Roman"/>
          <w:sz w:val="24"/>
        </w:rPr>
        <w:t>.</w:t>
      </w:r>
      <w:r>
        <w:rPr>
          <w:rFonts w:ascii="Times New Roman" w:hAnsi="Times New Roman"/>
          <w:sz w:val="24"/>
        </w:rPr>
        <w:t xml:space="preserve"> </w:t>
      </w:r>
      <w:r w:rsidR="001F040D">
        <w:rPr>
          <w:rFonts w:ascii="Times New Roman" w:hAnsi="Times New Roman"/>
          <w:sz w:val="24"/>
        </w:rPr>
        <w:t xml:space="preserve">V případě služeb Mimozáručního </w:t>
      </w:r>
      <w:r w:rsidR="00D149D1" w:rsidRPr="002B7659">
        <w:rPr>
          <w:rFonts w:ascii="Times New Roman" w:hAnsi="Times New Roman"/>
          <w:sz w:val="24"/>
        </w:rPr>
        <w:t>servisu</w:t>
      </w:r>
      <w:r w:rsidR="001F040D">
        <w:rPr>
          <w:rFonts w:ascii="Times New Roman" w:hAnsi="Times New Roman"/>
          <w:sz w:val="24"/>
        </w:rPr>
        <w:t xml:space="preserve"> musí být přílohou faktury kopie předávacího protokolu dle článku VI.10 této Smlouvy.</w:t>
      </w:r>
    </w:p>
    <w:p w14:paraId="4A848EC4" w14:textId="7D4C0B51" w:rsidR="00B84F19" w:rsidRPr="001370DD" w:rsidRDefault="00B84F19" w:rsidP="001F5A29">
      <w:pPr>
        <w:numPr>
          <w:ilvl w:val="0"/>
          <w:numId w:val="7"/>
        </w:numPr>
        <w:shd w:val="clear" w:color="auto" w:fill="FFFFFF"/>
        <w:suppressAutoHyphens/>
        <w:autoSpaceDN w:val="0"/>
        <w:spacing w:before="120" w:after="120" w:line="240" w:lineRule="auto"/>
        <w:ind w:left="567" w:right="74" w:hanging="567"/>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27C94AE" w:rsidR="00B84F19" w:rsidRPr="003C4964"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00E438EB">
        <w:rPr>
          <w:rFonts w:ascii="Times New Roman" w:eastAsia="Times New Roman" w:hAnsi="Times New Roman" w:cs="Times New Roman"/>
          <w:sz w:val="24"/>
          <w:szCs w:val="24"/>
          <w:lang w:eastAsia="cs-CZ"/>
        </w:rPr>
        <w:t>Předmět dodávky</w:t>
      </w:r>
      <w:r w:rsidRPr="001370DD">
        <w:rPr>
          <w:rFonts w:ascii="Times New Roman" w:hAnsi="Times New Roman"/>
          <w:sz w:val="24"/>
        </w:rPr>
        <w:t xml:space="preserve"> bude mít </w:t>
      </w:r>
      <w:r w:rsidRPr="00B82217">
        <w:rPr>
          <w:rFonts w:ascii="Times New Roman" w:hAnsi="Times New Roman"/>
          <w:b/>
          <w:sz w:val="24"/>
        </w:rPr>
        <w:t>I.</w:t>
      </w:r>
      <w:r w:rsidRPr="001370DD">
        <w:rPr>
          <w:rFonts w:ascii="Times New Roman" w:hAnsi="Times New Roman"/>
          <w:sz w:val="24"/>
        </w:rPr>
        <w:t xml:space="preserve">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w:t>
      </w:r>
      <w:r w:rsidR="000012A4">
        <w:rPr>
          <w:rFonts w:ascii="Times New Roman" w:hAnsi="Times New Roman"/>
          <w:sz w:val="24"/>
        </w:rPr>
        <w:t>spokojit stanovené potřeby, tj. </w:t>
      </w:r>
      <w:r w:rsidRPr="001370DD">
        <w:rPr>
          <w:rFonts w:ascii="Times New Roman" w:hAnsi="Times New Roman"/>
          <w:sz w:val="24"/>
        </w:rPr>
        <w:t>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4060BDDD" w:rsidR="00B84F19" w:rsidRPr="003C4964"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00E438EB">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E438EB">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0063E0D3" w:rsidR="000F1903"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w:t>
      </w:r>
      <w:r w:rsidR="008E5E41">
        <w:rPr>
          <w:rFonts w:ascii="Times New Roman" w:hAnsi="Times New Roman"/>
          <w:b/>
          <w:sz w:val="24"/>
        </w:rPr>
        <w:t>24</w:t>
      </w:r>
      <w:r w:rsidRPr="000012A4">
        <w:rPr>
          <w:rFonts w:ascii="Times New Roman" w:hAnsi="Times New Roman"/>
          <w:b/>
          <w:sz w:val="24"/>
        </w:rPr>
        <w:t xml:space="preserve">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 xml:space="preserve">na poskytnutí </w:t>
      </w:r>
      <w:r w:rsidR="00331A90" w:rsidRPr="002C6B01">
        <w:rPr>
          <w:rFonts w:ascii="Times New Roman" w:hAnsi="Times New Roman"/>
          <w:sz w:val="24"/>
        </w:rPr>
        <w:lastRenderedPageBreak/>
        <w:t>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731E462" w:rsidR="002E4784" w:rsidRPr="000F1903"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835D7C">
        <w:rPr>
          <w:rFonts w:ascii="Times New Roman" w:hAnsi="Times New Roman"/>
          <w:sz w:val="24"/>
        </w:rPr>
        <w:t>Předmět d</w:t>
      </w:r>
      <w:r w:rsidRPr="000F1903">
        <w:rPr>
          <w:rFonts w:ascii="Times New Roman" w:hAnsi="Times New Roman"/>
          <w:sz w:val="24"/>
        </w:rPr>
        <w:t>odávk</w:t>
      </w:r>
      <w:r w:rsidR="00835D7C">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w:t>
      </w:r>
      <w:r w:rsidR="002E4784" w:rsidRPr="00B01BE7">
        <w:rPr>
          <w:rFonts w:ascii="Times New Roman" w:hAnsi="Times New Roman"/>
          <w:b/>
          <w:sz w:val="24"/>
        </w:rPr>
        <w:t>3 měsíce</w:t>
      </w:r>
      <w:r w:rsidR="002E4784" w:rsidRPr="000F1903">
        <w:rPr>
          <w:rFonts w:ascii="Times New Roman" w:hAnsi="Times New Roman"/>
          <w:sz w:val="24"/>
        </w:rPr>
        <w:t xml:space="preserv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w:t>
      </w:r>
      <w:r w:rsidR="002B5CDC">
        <w:rPr>
          <w:rFonts w:ascii="Times New Roman" w:hAnsi="Times New Roman"/>
          <w:sz w:val="24"/>
        </w:rPr>
        <w:t> </w:t>
      </w:r>
      <w:r w:rsidR="002E4784" w:rsidRPr="000F1903">
        <w:rPr>
          <w:rFonts w:ascii="Times New Roman" w:hAnsi="Times New Roman"/>
          <w:sz w:val="24"/>
        </w:rPr>
        <w:t xml:space="preserve">jednom roce bude delší než </w:t>
      </w:r>
      <w:r w:rsidR="002E4784" w:rsidRPr="00B01BE7">
        <w:rPr>
          <w:rFonts w:ascii="Times New Roman" w:hAnsi="Times New Roman"/>
          <w:b/>
          <w:sz w:val="24"/>
        </w:rPr>
        <w:t>3 měsíce</w:t>
      </w:r>
      <w:r w:rsidR="002E4784" w:rsidRPr="000F1903">
        <w:rPr>
          <w:rFonts w:ascii="Times New Roman" w:hAnsi="Times New Roman"/>
          <w:sz w:val="24"/>
        </w:rPr>
        <w:t xml:space="preserv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0DD3E95F" w:rsidR="002E4784" w:rsidRPr="003C4964" w:rsidRDefault="00F761B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3C4964">
        <w:rPr>
          <w:rFonts w:ascii="Times New Roman" w:hAnsi="Times New Roman"/>
          <w:sz w:val="24"/>
        </w:rPr>
        <w:t xml:space="preserve">Dodavatel garantuje a zavazuje se Objednateli, že náhradní díly a spotřební materiál </w:t>
      </w:r>
      <w:r w:rsidR="00835D7C">
        <w:rPr>
          <w:rFonts w:ascii="Times New Roman" w:hAnsi="Times New Roman"/>
          <w:sz w:val="24"/>
        </w:rPr>
        <w:t xml:space="preserve">vztahující se k Předmětu dodávky </w:t>
      </w:r>
      <w:r w:rsidRPr="003C4964">
        <w:rPr>
          <w:rFonts w:ascii="Times New Roman" w:hAnsi="Times New Roman"/>
          <w:sz w:val="24"/>
        </w:rPr>
        <w:t>bude schopen zajistit nejméně</w:t>
      </w:r>
      <w:r w:rsidR="003C4964" w:rsidRPr="003C4964">
        <w:rPr>
          <w:rFonts w:ascii="Times New Roman" w:hAnsi="Times New Roman"/>
          <w:sz w:val="24"/>
        </w:rPr>
        <w:t xml:space="preserve"> </w:t>
      </w:r>
      <w:r w:rsidR="008064A9" w:rsidRPr="0021314D">
        <w:rPr>
          <w:rFonts w:ascii="Times New Roman" w:hAnsi="Times New Roman"/>
          <w:sz w:val="24"/>
        </w:rPr>
        <w:t xml:space="preserve">po dobu </w:t>
      </w:r>
      <w:r w:rsidR="00F2765A">
        <w:rPr>
          <w:rFonts w:ascii="Times New Roman" w:hAnsi="Times New Roman"/>
          <w:b/>
          <w:sz w:val="24"/>
        </w:rPr>
        <w:t>5</w:t>
      </w:r>
      <w:r w:rsidR="002E4784" w:rsidRPr="00B01BE7">
        <w:rPr>
          <w:rFonts w:ascii="Times New Roman" w:hAnsi="Times New Roman"/>
          <w:b/>
          <w:sz w:val="24"/>
        </w:rPr>
        <w:t xml:space="preserve"> let</w:t>
      </w:r>
      <w:r w:rsidR="002E4784" w:rsidRPr="0021314D">
        <w:rPr>
          <w:rFonts w:ascii="Times New Roman" w:hAnsi="Times New Roman"/>
          <w:sz w:val="24"/>
        </w:rPr>
        <w:t xml:space="preserve">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F34AE9"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w:t>
      </w:r>
      <w:r w:rsidRPr="00F34AE9">
        <w:rPr>
          <w:rFonts w:ascii="Times New Roman" w:hAnsi="Times New Roman"/>
          <w:sz w:val="24"/>
        </w:rPr>
        <w:t>vzniklé vady, místo a způsob, jakým k zá</w:t>
      </w:r>
      <w:r w:rsidR="008407FE" w:rsidRPr="00F34AE9">
        <w:rPr>
          <w:rFonts w:ascii="Times New Roman" w:hAnsi="Times New Roman"/>
          <w:sz w:val="24"/>
        </w:rPr>
        <w:t xml:space="preserve">vadě došlo a jak se projevuje. </w:t>
      </w:r>
    </w:p>
    <w:p w14:paraId="32AB3C01" w14:textId="783195BC" w:rsidR="00E316A3" w:rsidRPr="00F34AE9" w:rsidRDefault="00E316A3"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F34AE9">
        <w:rPr>
          <w:rFonts w:ascii="Times New Roman" w:hAnsi="Times New Roman"/>
          <w:sz w:val="24"/>
        </w:rPr>
        <w:t xml:space="preserve">Vyskytne-li se v průběhu záruční doby na </w:t>
      </w:r>
      <w:r w:rsidR="00EC1752" w:rsidRPr="00F34AE9">
        <w:rPr>
          <w:rFonts w:ascii="Times New Roman" w:hAnsi="Times New Roman"/>
          <w:sz w:val="24"/>
        </w:rPr>
        <w:t>Předmětu d</w:t>
      </w:r>
      <w:r w:rsidRPr="00F34AE9">
        <w:rPr>
          <w:rFonts w:ascii="Times New Roman" w:hAnsi="Times New Roman"/>
          <w:sz w:val="24"/>
        </w:rPr>
        <w:t>odáv</w:t>
      </w:r>
      <w:r w:rsidR="00EC1752" w:rsidRPr="00F34AE9">
        <w:rPr>
          <w:rFonts w:ascii="Times New Roman" w:hAnsi="Times New Roman"/>
          <w:sz w:val="24"/>
        </w:rPr>
        <w:t>ky</w:t>
      </w:r>
      <w:r w:rsidRPr="00F34AE9">
        <w:rPr>
          <w:rFonts w:ascii="Times New Roman" w:hAnsi="Times New Roman"/>
          <w:sz w:val="24"/>
        </w:rPr>
        <w:t xml:space="preserve"> vada, která brání užívání k běžnému účelu, je Dodavatel povinen zahájit práce na odstranění takové vady neprodleně po písemném oznámení Objednatele dle článku </w:t>
      </w:r>
      <w:r w:rsidR="00EC1752" w:rsidRPr="00F34AE9">
        <w:rPr>
          <w:rFonts w:ascii="Times New Roman" w:hAnsi="Times New Roman"/>
          <w:sz w:val="24"/>
        </w:rPr>
        <w:t>IX.</w:t>
      </w:r>
      <w:r w:rsidR="00AD558B" w:rsidRPr="00F34AE9">
        <w:rPr>
          <w:rFonts w:ascii="Times New Roman" w:hAnsi="Times New Roman"/>
          <w:sz w:val="24"/>
        </w:rPr>
        <w:t>8</w:t>
      </w:r>
      <w:r w:rsidRPr="00F34AE9">
        <w:rPr>
          <w:rFonts w:ascii="Times New Roman" w:hAnsi="Times New Roman"/>
          <w:sz w:val="24"/>
        </w:rPr>
        <w:t xml:space="preserve"> Smlouvy. Nedohodnou-li se smluvní stany jinak, je Dodavatel povinen vadu bránící užívání k běžnému účelu Dodávky odstranit nejpozději do </w:t>
      </w:r>
      <w:r w:rsidR="00702129" w:rsidRPr="00F34AE9">
        <w:rPr>
          <w:rFonts w:ascii="Times New Roman" w:hAnsi="Times New Roman"/>
          <w:b/>
          <w:sz w:val="24"/>
        </w:rPr>
        <w:t>5</w:t>
      </w:r>
      <w:r w:rsidRPr="00F34AE9">
        <w:rPr>
          <w:rFonts w:ascii="Times New Roman" w:hAnsi="Times New Roman"/>
          <w:b/>
          <w:sz w:val="24"/>
        </w:rPr>
        <w:t xml:space="preserve"> pracovních dnů</w:t>
      </w:r>
      <w:r w:rsidRPr="00F34AE9">
        <w:rPr>
          <w:rFonts w:ascii="Times New Roman" w:hAnsi="Times New Roman"/>
          <w:sz w:val="24"/>
        </w:rPr>
        <w:t xml:space="preserve"> ode dne doručení oznámení o vadě</w:t>
      </w:r>
      <w:r w:rsidR="002F21F7" w:rsidRPr="00F34AE9">
        <w:rPr>
          <w:rFonts w:ascii="Times New Roman" w:hAnsi="Times New Roman"/>
          <w:sz w:val="24"/>
        </w:rPr>
        <w:t>.</w:t>
      </w:r>
    </w:p>
    <w:p w14:paraId="6E29B45F" w14:textId="6F25786C" w:rsidR="00B84F19" w:rsidRPr="00F34AE9"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F34AE9">
        <w:rPr>
          <w:rFonts w:ascii="Times New Roman" w:hAnsi="Times New Roman"/>
          <w:sz w:val="24"/>
        </w:rPr>
        <w:t xml:space="preserve">Vyskytne-li se v průběhu </w:t>
      </w:r>
      <w:r w:rsidR="00E316A3" w:rsidRPr="00F34AE9">
        <w:rPr>
          <w:rFonts w:ascii="Times New Roman" w:hAnsi="Times New Roman"/>
          <w:sz w:val="24"/>
        </w:rPr>
        <w:t xml:space="preserve">záruční </w:t>
      </w:r>
      <w:r w:rsidRPr="00F34AE9">
        <w:rPr>
          <w:rFonts w:ascii="Times New Roman" w:hAnsi="Times New Roman"/>
          <w:sz w:val="24"/>
        </w:rPr>
        <w:t xml:space="preserve">doby na </w:t>
      </w:r>
      <w:r w:rsidR="00EC1752" w:rsidRPr="00F34AE9">
        <w:rPr>
          <w:rFonts w:ascii="Times New Roman" w:hAnsi="Times New Roman"/>
          <w:sz w:val="24"/>
        </w:rPr>
        <w:t>Předmětu d</w:t>
      </w:r>
      <w:r w:rsidRPr="00F34AE9">
        <w:rPr>
          <w:rFonts w:ascii="Times New Roman" w:hAnsi="Times New Roman"/>
          <w:sz w:val="24"/>
        </w:rPr>
        <w:t>odáv</w:t>
      </w:r>
      <w:r w:rsidR="00EC1752" w:rsidRPr="00F34AE9">
        <w:rPr>
          <w:rFonts w:ascii="Times New Roman" w:hAnsi="Times New Roman"/>
          <w:sz w:val="24"/>
        </w:rPr>
        <w:t>ky</w:t>
      </w:r>
      <w:r w:rsidRPr="00F34AE9">
        <w:rPr>
          <w:rFonts w:ascii="Times New Roman" w:hAnsi="Times New Roman"/>
          <w:sz w:val="24"/>
        </w:rPr>
        <w:t xml:space="preserve"> vada nebránící jejímu </w:t>
      </w:r>
      <w:r w:rsidR="00E316A3" w:rsidRPr="00F34AE9">
        <w:rPr>
          <w:rFonts w:ascii="Times New Roman" w:hAnsi="Times New Roman"/>
          <w:sz w:val="24"/>
        </w:rPr>
        <w:t>užívání k běžnému účelu</w:t>
      </w:r>
      <w:r w:rsidRPr="00F34AE9">
        <w:rPr>
          <w:rFonts w:ascii="Times New Roman" w:hAnsi="Times New Roman"/>
          <w:sz w:val="24"/>
        </w:rPr>
        <w:t>,</w:t>
      </w:r>
      <w:r w:rsidR="00E316A3" w:rsidRPr="00F34AE9">
        <w:rPr>
          <w:rFonts w:ascii="Times New Roman" w:hAnsi="Times New Roman"/>
          <w:sz w:val="24"/>
        </w:rPr>
        <w:t xml:space="preserve"> je </w:t>
      </w:r>
      <w:r w:rsidRPr="00F34AE9">
        <w:rPr>
          <w:rFonts w:ascii="Times New Roman" w:hAnsi="Times New Roman"/>
          <w:sz w:val="24"/>
        </w:rPr>
        <w:t>Dodavatel</w:t>
      </w:r>
      <w:r w:rsidR="00E316A3" w:rsidRPr="00F34AE9">
        <w:rPr>
          <w:rFonts w:ascii="Times New Roman" w:hAnsi="Times New Roman"/>
          <w:sz w:val="24"/>
        </w:rPr>
        <w:t xml:space="preserve"> povinen </w:t>
      </w:r>
      <w:r w:rsidRPr="00F34AE9">
        <w:rPr>
          <w:rFonts w:ascii="Times New Roman" w:hAnsi="Times New Roman"/>
          <w:sz w:val="24"/>
        </w:rPr>
        <w:t>z</w:t>
      </w:r>
      <w:r w:rsidR="00E316A3" w:rsidRPr="00F34AE9">
        <w:rPr>
          <w:rFonts w:ascii="Times New Roman" w:hAnsi="Times New Roman"/>
          <w:sz w:val="24"/>
        </w:rPr>
        <w:t>ahájit</w:t>
      </w:r>
      <w:r w:rsidRPr="00F34AE9">
        <w:rPr>
          <w:rFonts w:ascii="Times New Roman" w:hAnsi="Times New Roman"/>
          <w:sz w:val="24"/>
        </w:rPr>
        <w:t xml:space="preserve"> </w:t>
      </w:r>
      <w:r w:rsidR="00E316A3" w:rsidRPr="00F34AE9">
        <w:rPr>
          <w:rFonts w:ascii="Times New Roman" w:hAnsi="Times New Roman"/>
          <w:sz w:val="24"/>
        </w:rPr>
        <w:t xml:space="preserve">práce na odstranění takové </w:t>
      </w:r>
      <w:r w:rsidRPr="00F34AE9">
        <w:rPr>
          <w:rFonts w:ascii="Times New Roman" w:hAnsi="Times New Roman"/>
          <w:sz w:val="24"/>
        </w:rPr>
        <w:t xml:space="preserve">vady do </w:t>
      </w:r>
      <w:r w:rsidRPr="00F34AE9">
        <w:rPr>
          <w:rFonts w:ascii="Times New Roman" w:hAnsi="Times New Roman"/>
          <w:b/>
          <w:sz w:val="24"/>
        </w:rPr>
        <w:t>5 pracovních dnů</w:t>
      </w:r>
      <w:r w:rsidRPr="00F34AE9">
        <w:rPr>
          <w:rFonts w:ascii="Times New Roman" w:hAnsi="Times New Roman"/>
          <w:sz w:val="24"/>
        </w:rPr>
        <w:t xml:space="preserve"> ode dne doručení </w:t>
      </w:r>
      <w:r w:rsidR="00E316A3" w:rsidRPr="00F34AE9">
        <w:rPr>
          <w:rFonts w:ascii="Times New Roman" w:hAnsi="Times New Roman"/>
          <w:sz w:val="24"/>
        </w:rPr>
        <w:t xml:space="preserve">písemného oznámení Objednatele dle článku </w:t>
      </w:r>
      <w:r w:rsidR="00EC1752" w:rsidRPr="00F34AE9">
        <w:rPr>
          <w:rFonts w:ascii="Times New Roman" w:hAnsi="Times New Roman"/>
          <w:sz w:val="24"/>
        </w:rPr>
        <w:t>IX.</w:t>
      </w:r>
      <w:r w:rsidR="00AD558B" w:rsidRPr="00F34AE9">
        <w:rPr>
          <w:rFonts w:ascii="Times New Roman" w:hAnsi="Times New Roman"/>
          <w:sz w:val="24"/>
        </w:rPr>
        <w:t>8</w:t>
      </w:r>
      <w:r w:rsidR="00E316A3" w:rsidRPr="00F34AE9">
        <w:rPr>
          <w:rFonts w:ascii="Times New Roman" w:hAnsi="Times New Roman"/>
          <w:sz w:val="24"/>
        </w:rPr>
        <w:t xml:space="preserve"> Smlouvy</w:t>
      </w:r>
      <w:r w:rsidRPr="00F34AE9">
        <w:rPr>
          <w:rFonts w:ascii="Times New Roman" w:hAnsi="Times New Roman"/>
          <w:sz w:val="24"/>
        </w:rPr>
        <w:t>.</w:t>
      </w:r>
      <w:r w:rsidR="00E316A3" w:rsidRPr="00F34AE9">
        <w:rPr>
          <w:rFonts w:ascii="Times New Roman" w:hAnsi="Times New Roman"/>
          <w:sz w:val="24"/>
        </w:rPr>
        <w:t xml:space="preserve"> </w:t>
      </w:r>
      <w:r w:rsidR="0021314D" w:rsidRPr="00F34AE9">
        <w:rPr>
          <w:rFonts w:ascii="Times New Roman" w:hAnsi="Times New Roman"/>
          <w:sz w:val="24"/>
        </w:rPr>
        <w:t>Nedohodnou-li se smluvní strany jinak, v</w:t>
      </w:r>
      <w:r w:rsidR="00E316A3" w:rsidRPr="00F34AE9">
        <w:rPr>
          <w:rFonts w:ascii="Times New Roman" w:hAnsi="Times New Roman"/>
          <w:sz w:val="24"/>
        </w:rPr>
        <w:t xml:space="preserve">adu Dodávky nebránící jejímu užívání k běžnému účelu je Dodavatel povinen odstranit nejpozději do </w:t>
      </w:r>
      <w:r w:rsidR="00E316A3" w:rsidRPr="00F34AE9">
        <w:rPr>
          <w:rFonts w:ascii="Times New Roman" w:hAnsi="Times New Roman"/>
          <w:b/>
          <w:sz w:val="24"/>
        </w:rPr>
        <w:t xml:space="preserve">10 pracovních dnů </w:t>
      </w:r>
      <w:r w:rsidR="00E316A3" w:rsidRPr="00F34AE9">
        <w:rPr>
          <w:rFonts w:ascii="Times New Roman" w:hAnsi="Times New Roman"/>
          <w:sz w:val="24"/>
        </w:rPr>
        <w:t>ode dne doručení oznámení o vadě.</w:t>
      </w:r>
    </w:p>
    <w:p w14:paraId="50F9A1B0" w14:textId="1DE992D7" w:rsidR="00B84F19" w:rsidRPr="003C4964" w:rsidRDefault="00531BC5"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w:t>
      </w:r>
      <w:r w:rsidRPr="008066CC">
        <w:rPr>
          <w:rFonts w:ascii="Times New Roman" w:hAnsi="Times New Roman"/>
          <w:b/>
          <w:sz w:val="24"/>
        </w:rPr>
        <w:t>(60)</w:t>
      </w:r>
      <w:r w:rsidRPr="006514C2">
        <w:rPr>
          <w:rFonts w:ascii="Times New Roman" w:hAnsi="Times New Roman"/>
          <w:sz w:val="24"/>
        </w:rPr>
        <w:t xml:space="preserve"> dnů ode dne jejího zjištění. Smluvní strany se</w:t>
      </w:r>
      <w:r w:rsidR="002B5CDC">
        <w:rPr>
          <w:rFonts w:ascii="Times New Roman" w:hAnsi="Times New Roman"/>
          <w:sz w:val="24"/>
        </w:rPr>
        <w:t> </w:t>
      </w:r>
      <w:r w:rsidRPr="006514C2">
        <w:rPr>
          <w:rFonts w:ascii="Times New Roman" w:hAnsi="Times New Roman"/>
          <w:sz w:val="24"/>
        </w:rPr>
        <w:t>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w:t>
      </w:r>
      <w:r w:rsidRPr="008066CC">
        <w:rPr>
          <w:rFonts w:ascii="Times New Roman" w:hAnsi="Times New Roman"/>
          <w:b/>
          <w:sz w:val="24"/>
        </w:rPr>
        <w:t>tří dnů</w:t>
      </w:r>
      <w:r w:rsidRPr="001370DD">
        <w:rPr>
          <w:rFonts w:ascii="Times New Roman" w:hAnsi="Times New Roman"/>
          <w:sz w:val="24"/>
        </w:rPr>
        <w:t xml:space="preserve">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1137136" w:rsidR="00B84F19" w:rsidRPr="002B7659"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w:t>
      </w:r>
      <w:r w:rsidRPr="008066CC">
        <w:rPr>
          <w:rFonts w:ascii="Times New Roman" w:hAnsi="Times New Roman"/>
          <w:b/>
          <w:sz w:val="24"/>
        </w:rPr>
        <w:t>24</w:t>
      </w:r>
      <w:r w:rsidR="00B82217">
        <w:rPr>
          <w:rFonts w:ascii="Times New Roman" w:hAnsi="Times New Roman"/>
          <w:b/>
          <w:sz w:val="24"/>
        </w:rPr>
        <w:t> </w:t>
      </w:r>
      <w:r w:rsidRPr="008066CC">
        <w:rPr>
          <w:rFonts w:ascii="Times New Roman" w:hAnsi="Times New Roman"/>
          <w:b/>
          <w:sz w:val="24"/>
        </w:rPr>
        <w:t>měsíců</w:t>
      </w:r>
      <w:r w:rsidRPr="003C4964">
        <w:rPr>
          <w:rFonts w:ascii="Times New Roman" w:hAnsi="Times New Roman"/>
          <w:sz w:val="24"/>
        </w:rPr>
        <w:t xml:space="preserve">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w:t>
      </w:r>
      <w:r w:rsidR="008066CC" w:rsidRPr="002B7659">
        <w:rPr>
          <w:rFonts w:ascii="Times New Roman" w:hAnsi="Times New Roman"/>
          <w:sz w:val="24"/>
        </w:rPr>
        <w:t xml:space="preserve"> servisu</w:t>
      </w:r>
      <w:r w:rsidR="008933CB" w:rsidRPr="002B7659">
        <w:rPr>
          <w:rFonts w:ascii="Times New Roman" w:hAnsi="Times New Roman"/>
          <w:sz w:val="24"/>
        </w:rPr>
        <w:t>.</w:t>
      </w:r>
    </w:p>
    <w:p w14:paraId="1C5514E6" w14:textId="6F5BBE3C" w:rsidR="00B84F19" w:rsidRDefault="00CD3BF2"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21314D">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21314D">
        <w:rPr>
          <w:rFonts w:ascii="Times New Roman" w:hAnsi="Times New Roman"/>
          <w:sz w:val="24"/>
        </w:rPr>
        <w:t xml:space="preserve">způsobem ani do </w:t>
      </w:r>
      <w:r w:rsidR="005D5BF5" w:rsidRPr="00816B65">
        <w:rPr>
          <w:rFonts w:ascii="Times New Roman" w:hAnsi="Times New Roman"/>
          <w:b/>
          <w:sz w:val="24"/>
        </w:rPr>
        <w:t>15</w:t>
      </w:r>
      <w:r w:rsidR="00B82217">
        <w:rPr>
          <w:rFonts w:ascii="Times New Roman" w:hAnsi="Times New Roman"/>
          <w:b/>
          <w:sz w:val="24"/>
        </w:rPr>
        <w:t> </w:t>
      </w:r>
      <w:r w:rsidR="005D5BF5" w:rsidRPr="00816B65">
        <w:rPr>
          <w:rFonts w:ascii="Times New Roman" w:hAnsi="Times New Roman"/>
          <w:b/>
          <w:sz w:val="24"/>
        </w:rPr>
        <w:t>pracovních dní</w:t>
      </w:r>
      <w:r w:rsidR="00B84F19" w:rsidRPr="0021314D">
        <w:rPr>
          <w:rFonts w:ascii="Times New Roman" w:hAnsi="Times New Roman"/>
          <w:sz w:val="24"/>
        </w:rPr>
        <w:t xml:space="preserve"> </w:t>
      </w:r>
      <w:r w:rsidR="005D5BF5" w:rsidRPr="0021314D">
        <w:rPr>
          <w:rFonts w:ascii="Times New Roman" w:hAnsi="Times New Roman"/>
          <w:sz w:val="24"/>
        </w:rPr>
        <w:t>ode dne volby nároku Objednatelem</w:t>
      </w:r>
      <w:r w:rsidR="00B84F19" w:rsidRPr="0021314D">
        <w:rPr>
          <w:rFonts w:ascii="Times New Roman" w:hAnsi="Times New Roman"/>
          <w:sz w:val="24"/>
        </w:rPr>
        <w:t xml:space="preserve">, je </w:t>
      </w:r>
      <w:r w:rsidR="00B84F19" w:rsidRPr="0021314D">
        <w:rPr>
          <w:rFonts w:ascii="Times New Roman" w:eastAsia="Times New Roman" w:hAnsi="Times New Roman" w:cs="Times New Roman"/>
          <w:sz w:val="24"/>
          <w:szCs w:val="24"/>
          <w:lang w:eastAsia="cs-CZ"/>
        </w:rPr>
        <w:t>Objednatel</w:t>
      </w:r>
      <w:r w:rsidR="00B84F19" w:rsidRPr="0021314D">
        <w:rPr>
          <w:rFonts w:ascii="Times New Roman" w:hAnsi="Times New Roman"/>
          <w:sz w:val="24"/>
        </w:rPr>
        <w:t xml:space="preserve"> oprávněn objednat odstranění vady u jiného dodavatele. Dodavatel je</w:t>
      </w:r>
      <w:r w:rsidR="00B84F19" w:rsidRPr="0021314D">
        <w:rPr>
          <w:rFonts w:ascii="Times New Roman" w:eastAsia="Times New Roman" w:hAnsi="Times New Roman" w:cs="Times New Roman"/>
          <w:sz w:val="24"/>
          <w:szCs w:val="24"/>
          <w:lang w:eastAsia="cs-CZ"/>
        </w:rPr>
        <w:t xml:space="preserve"> následně</w:t>
      </w:r>
      <w:r w:rsidR="00B84F19" w:rsidRPr="0021314D">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w:t>
      </w:r>
      <w:r w:rsidR="00B84F19" w:rsidRPr="00816B65">
        <w:rPr>
          <w:rFonts w:ascii="Times New Roman" w:hAnsi="Times New Roman"/>
          <w:b/>
          <w:sz w:val="24"/>
        </w:rPr>
        <w:t>14 dnů</w:t>
      </w:r>
      <w:r w:rsidR="00B84F19" w:rsidRPr="001370DD">
        <w:rPr>
          <w:rFonts w:ascii="Times New Roman" w:hAnsi="Times New Roman"/>
          <w:sz w:val="24"/>
        </w:rPr>
        <w:t xml:space="preserve">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Pr>
          <w:rFonts w:ascii="Times New Roman" w:hAnsi="Times New Roman"/>
          <w:sz w:val="24"/>
        </w:rPr>
        <w:lastRenderedPageBreak/>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sidRPr="00903C95">
        <w:rPr>
          <w:rFonts w:ascii="Times New Roman" w:hAnsi="Times New Roman"/>
          <w:b/>
          <w:sz w:val="24"/>
        </w:rPr>
        <w:t>(30)</w:t>
      </w:r>
      <w:r w:rsidR="00531BC5" w:rsidRPr="00531BC5">
        <w:rPr>
          <w:rFonts w:ascii="Times New Roman" w:hAnsi="Times New Roman"/>
          <w:sz w:val="24"/>
        </w:rPr>
        <w:t xml:space="preserve">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6410F168" w:rsidR="00EC1752" w:rsidRDefault="00531BC5"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531BC5">
        <w:rPr>
          <w:rFonts w:ascii="Times New Roman" w:hAnsi="Times New Roman"/>
          <w:sz w:val="24"/>
        </w:rPr>
        <w:t xml:space="preserve">V případě, že </w:t>
      </w:r>
      <w:r w:rsidR="00E438EB">
        <w:rPr>
          <w:rFonts w:ascii="Times New Roman" w:hAnsi="Times New Roman"/>
          <w:sz w:val="24"/>
        </w:rPr>
        <w:t>Objednatel</w:t>
      </w:r>
      <w:r w:rsidR="00E438EB" w:rsidRPr="00531BC5">
        <w:rPr>
          <w:rFonts w:ascii="Times New Roman" w:hAnsi="Times New Roman"/>
          <w:sz w:val="24"/>
        </w:rPr>
        <w:t xml:space="preserve"> </w:t>
      </w:r>
      <w:r w:rsidRPr="00531BC5">
        <w:rPr>
          <w:rFonts w:ascii="Times New Roman" w:hAnsi="Times New Roman"/>
          <w:sz w:val="24"/>
        </w:rPr>
        <w:t>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2D9DEC19" w14:textId="77777777" w:rsidR="00B82217" w:rsidRPr="001370DD" w:rsidRDefault="00B82217" w:rsidP="00B82217">
      <w:pPr>
        <w:suppressAutoHyphens/>
        <w:autoSpaceDN w:val="0"/>
        <w:spacing w:after="120" w:line="240" w:lineRule="auto"/>
        <w:jc w:val="both"/>
        <w:textAlignment w:val="baseline"/>
        <w:rPr>
          <w:rFonts w:ascii="Times New Roman" w:hAnsi="Times New Roman"/>
          <w:sz w:val="24"/>
        </w:rPr>
      </w:pP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088E4448" w:rsidR="00B84F19" w:rsidRDefault="002D38F0" w:rsidP="001F5A29">
      <w:pPr>
        <w:widowControl w:val="0"/>
        <w:numPr>
          <w:ilvl w:val="0"/>
          <w:numId w:val="9"/>
        </w:numPr>
        <w:suppressAutoHyphens/>
        <w:autoSpaceDN w:val="0"/>
        <w:spacing w:before="60" w:after="120" w:line="240" w:lineRule="auto"/>
        <w:ind w:left="567" w:hanging="567"/>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21314D">
        <w:rPr>
          <w:rFonts w:ascii="Times New Roman" w:hAnsi="Times New Roman"/>
          <w:sz w:val="24"/>
        </w:rPr>
        <w:t xml:space="preserve">předání a převzetí Předmětu dodávky Objednatelem, s pojistným plněním ve výši nejméně </w:t>
      </w:r>
      <w:r w:rsidR="00BE1C85">
        <w:rPr>
          <w:rFonts w:ascii="Times New Roman" w:hAnsi="Times New Roman"/>
          <w:b/>
          <w:sz w:val="24"/>
        </w:rPr>
        <w:t>5</w:t>
      </w:r>
      <w:r w:rsidRPr="00752BA1">
        <w:rPr>
          <w:rFonts w:ascii="Times New Roman" w:hAnsi="Times New Roman"/>
          <w:b/>
          <w:sz w:val="24"/>
        </w:rPr>
        <w:t>.000.000,- Kč</w:t>
      </w:r>
      <w:r w:rsidRPr="0021314D">
        <w:rPr>
          <w:rFonts w:ascii="Times New Roman" w:hAnsi="Times New Roman"/>
          <w:sz w:val="24"/>
        </w:rPr>
        <w:t xml:space="preserve"> a s podílem spoluúčasti Dodavatele maximálně ve výši </w:t>
      </w:r>
      <w:r w:rsidR="00B84F19" w:rsidRPr="0021314D">
        <w:rPr>
          <w:rFonts w:ascii="Times New Roman" w:hAnsi="Times New Roman"/>
          <w:sz w:val="24"/>
        </w:rPr>
        <w:t>10</w:t>
      </w:r>
      <w:r w:rsidR="00F2765A">
        <w:rPr>
          <w:rFonts w:ascii="Times New Roman" w:hAnsi="Times New Roman"/>
          <w:sz w:val="24"/>
        </w:rPr>
        <w:t> </w:t>
      </w:r>
      <w:r w:rsidR="00B84F19" w:rsidRPr="0021314D">
        <w:rPr>
          <w:rFonts w:ascii="Times New Roman" w:hAnsi="Times New Roman"/>
          <w:sz w:val="24"/>
        </w:rPr>
        <w:t>% z hodnoty pojistné události</w:t>
      </w:r>
      <w:r w:rsidR="00B84F19" w:rsidRPr="00BF5A45">
        <w:rPr>
          <w:rFonts w:ascii="Times New Roman" w:hAnsi="Times New Roman"/>
          <w:sz w:val="24"/>
        </w:rPr>
        <w:t>.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1F5A29">
      <w:pPr>
        <w:widowControl w:val="0"/>
        <w:numPr>
          <w:ilvl w:val="0"/>
          <w:numId w:val="9"/>
        </w:numPr>
        <w:suppressAutoHyphens/>
        <w:autoSpaceDN w:val="0"/>
        <w:spacing w:before="60" w:after="120" w:line="240" w:lineRule="auto"/>
        <w:ind w:left="567" w:hanging="567"/>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0F2884E1" w14:textId="36AE5C28" w:rsidR="00BE6472" w:rsidRDefault="00BE6472"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Pr>
          <w:rFonts w:ascii="Times New Roman" w:hAnsi="Times New Roman"/>
          <w:sz w:val="24"/>
        </w:rPr>
        <w:t xml:space="preserve">V případě porušení závazku Dodavatele dodat Předmět dodávky, který plně odpovídá technické specifikaci uvedené v příloze č. 1 této Smlouvy je Dodavatel povinen Objednateli uhradit smluvní pokutu ve výši </w:t>
      </w:r>
      <w:r w:rsidRPr="008B24C6">
        <w:rPr>
          <w:rFonts w:ascii="Times New Roman" w:hAnsi="Times New Roman"/>
          <w:b/>
          <w:sz w:val="24"/>
        </w:rPr>
        <w:t>100.000,- Kč</w:t>
      </w:r>
      <w:r>
        <w:rPr>
          <w:rFonts w:ascii="Times New Roman" w:hAnsi="Times New Roman"/>
          <w:sz w:val="24"/>
        </w:rPr>
        <w:t>.</w:t>
      </w:r>
    </w:p>
    <w:p w14:paraId="1F9E2302" w14:textId="2F37EA69" w:rsidR="000B0D5C"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w:t>
      </w:r>
      <w:r w:rsidR="000E5A1C">
        <w:rPr>
          <w:rFonts w:ascii="Times New Roman" w:hAnsi="Times New Roman"/>
          <w:sz w:val="24"/>
        </w:rPr>
        <w:t> </w:t>
      </w:r>
      <w:r w:rsidRPr="00285429">
        <w:rPr>
          <w:rFonts w:ascii="Times New Roman" w:hAnsi="Times New Roman"/>
          <w:sz w:val="24"/>
        </w:rPr>
        <w:t xml:space="preserve">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21314D"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smluvní </w:t>
      </w:r>
      <w:r w:rsidRPr="0021314D">
        <w:rPr>
          <w:rFonts w:ascii="Times New Roman" w:hAnsi="Times New Roman"/>
          <w:sz w:val="24"/>
        </w:rPr>
        <w:t>pokutu ve výši 1.000,- Kč za každou vadu a za každý den příslušného prodlení</w:t>
      </w:r>
      <w:r w:rsidR="008407FE" w:rsidRPr="0021314D">
        <w:rPr>
          <w:rFonts w:ascii="Times New Roman" w:hAnsi="Times New Roman"/>
          <w:sz w:val="24"/>
        </w:rPr>
        <w:t>.</w:t>
      </w:r>
    </w:p>
    <w:p w14:paraId="27632D01" w14:textId="795BDFB3" w:rsidR="00285429" w:rsidRPr="0021314D"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1314D">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21314D">
        <w:rPr>
          <w:rFonts w:ascii="Times New Roman" w:hAnsi="Times New Roman"/>
          <w:sz w:val="24"/>
        </w:rPr>
        <w:t xml:space="preserve"> 100 000,-</w:t>
      </w:r>
      <w:r w:rsidRPr="0021314D">
        <w:rPr>
          <w:rFonts w:ascii="Times New Roman" w:hAnsi="Times New Roman"/>
          <w:sz w:val="24"/>
        </w:rPr>
        <w:t xml:space="preserve"> Kč za každé takové porušení.</w:t>
      </w:r>
    </w:p>
    <w:p w14:paraId="5871BB9F" w14:textId="696380CD" w:rsidR="00285429" w:rsidRPr="0021314D"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1314D">
        <w:rPr>
          <w:rFonts w:ascii="Times New Roman" w:hAnsi="Times New Roman"/>
          <w:sz w:val="24"/>
        </w:rPr>
        <w:t>V případě prodlení Dodavatele s dostavením se na místo provádění servisního zásahu za účelem poskytnutí služby Mimozáručního</w:t>
      </w:r>
      <w:r w:rsidR="000E5A1C">
        <w:rPr>
          <w:rFonts w:ascii="Times New Roman" w:hAnsi="Times New Roman"/>
          <w:sz w:val="24"/>
        </w:rPr>
        <w:t xml:space="preserve"> </w:t>
      </w:r>
      <w:r w:rsidR="00F963F9">
        <w:rPr>
          <w:rFonts w:ascii="Times New Roman" w:hAnsi="Times New Roman"/>
          <w:sz w:val="24"/>
        </w:rPr>
        <w:t>s</w:t>
      </w:r>
      <w:r w:rsidRPr="0021314D">
        <w:rPr>
          <w:rFonts w:ascii="Times New Roman" w:hAnsi="Times New Roman"/>
          <w:sz w:val="24"/>
        </w:rPr>
        <w:t xml:space="preserve">ervisu má Objednatel právo na smluvní pokutu ve výši </w:t>
      </w:r>
      <w:r w:rsidR="005911E4" w:rsidRPr="0021314D">
        <w:rPr>
          <w:rFonts w:ascii="Times New Roman" w:hAnsi="Times New Roman"/>
          <w:sz w:val="24"/>
        </w:rPr>
        <w:t>500,-</w:t>
      </w:r>
      <w:r w:rsidRPr="0021314D">
        <w:rPr>
          <w:rFonts w:ascii="Times New Roman" w:hAnsi="Times New Roman"/>
          <w:sz w:val="24"/>
        </w:rPr>
        <w:t xml:space="preserve"> Kč za každou započatou hodinu prodlení.</w:t>
      </w:r>
    </w:p>
    <w:p w14:paraId="3781293A" w14:textId="77777777" w:rsidR="00B84F19" w:rsidRPr="0021314D"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1314D">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21314D">
        <w:rPr>
          <w:rFonts w:ascii="Times New Roman" w:hAnsi="Times New Roman"/>
          <w:sz w:val="24"/>
        </w:rPr>
        <w:t xml:space="preserve">považuje za podstatné porušení </w:t>
      </w:r>
      <w:r w:rsidRPr="0021314D">
        <w:rPr>
          <w:rFonts w:ascii="Times New Roman" w:hAnsi="Times New Roman"/>
          <w:sz w:val="24"/>
        </w:rPr>
        <w:t>Smlouvy.</w:t>
      </w:r>
    </w:p>
    <w:p w14:paraId="71176EDC" w14:textId="02B35B67" w:rsidR="00B84F19" w:rsidRPr="001370DD"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1314D">
        <w:rPr>
          <w:rFonts w:ascii="Times New Roman" w:hAnsi="Times New Roman"/>
          <w:sz w:val="24"/>
        </w:rPr>
        <w:lastRenderedPageBreak/>
        <w:t>Uplatněním nároku, nebo zaplacením smluvní pokuty, není dotčeno právo Objednatele na náhradu prokázané škody, kterou Dodavatel způsobil Objednateli nesplněním svých povinností, ke kterým se Dodavatel zavázal v této Smlouvě, nebo</w:t>
      </w:r>
      <w:r w:rsidRPr="001370DD">
        <w:rPr>
          <w:rFonts w:ascii="Times New Roman" w:hAnsi="Times New Roman"/>
          <w:sz w:val="24"/>
        </w:rPr>
        <w:t xml:space="preserve">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000E5A1C">
        <w:rPr>
          <w:rFonts w:ascii="Times New Roman" w:hAnsi="Times New Roman"/>
          <w:sz w:val="24"/>
        </w:rPr>
        <w:t xml:space="preserve"> povinen uhradit způsobem a </w:t>
      </w:r>
      <w:r w:rsidRPr="001370DD">
        <w:rPr>
          <w:rFonts w:ascii="Times New Roman" w:hAnsi="Times New Roman"/>
          <w:sz w:val="24"/>
        </w:rPr>
        <w:t>ve</w:t>
      </w:r>
      <w:r w:rsidR="000E5A1C">
        <w:rPr>
          <w:rFonts w:ascii="Times New Roman" w:hAnsi="Times New Roman"/>
          <w:sz w:val="24"/>
        </w:rPr>
        <w:t xml:space="preserve"> </w:t>
      </w:r>
      <w:r w:rsidRPr="001370DD">
        <w:rPr>
          <w:rFonts w:ascii="Times New Roman" w:hAnsi="Times New Roman"/>
          <w:sz w:val="24"/>
        </w:rPr>
        <w:t xml:space="preserve">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903C95">
        <w:rPr>
          <w:rFonts w:ascii="Times New Roman" w:hAnsi="Times New Roman"/>
          <w:b/>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1F5A29">
      <w:pPr>
        <w:numPr>
          <w:ilvl w:val="1"/>
          <w:numId w:val="12"/>
        </w:numPr>
        <w:suppressAutoHyphens/>
        <w:autoSpaceDN w:val="0"/>
        <w:spacing w:before="120" w:after="120" w:line="240" w:lineRule="auto"/>
        <w:ind w:left="567" w:hanging="567"/>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1F5A29">
      <w:pPr>
        <w:numPr>
          <w:ilvl w:val="1"/>
          <w:numId w:val="12"/>
        </w:numPr>
        <w:suppressAutoHyphens/>
        <w:autoSpaceDN w:val="0"/>
        <w:spacing w:before="120" w:after="120" w:line="240" w:lineRule="auto"/>
        <w:ind w:left="567" w:hanging="567"/>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22A6D901" w:rsidR="00B84F19" w:rsidRPr="006514C2" w:rsidRDefault="00B84F19" w:rsidP="001F5A29">
      <w:pPr>
        <w:numPr>
          <w:ilvl w:val="1"/>
          <w:numId w:val="12"/>
        </w:numPr>
        <w:suppressAutoHyphens/>
        <w:autoSpaceDN w:val="0"/>
        <w:spacing w:before="120" w:after="120" w:line="240" w:lineRule="auto"/>
        <w:ind w:left="567" w:hanging="567"/>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21314D">
        <w:rPr>
          <w:rFonts w:ascii="Times New Roman" w:hAnsi="Times New Roman"/>
          <w:sz w:val="24"/>
        </w:rPr>
        <w:t xml:space="preserve">mlčenlivosti, jde o podstatné porušení této </w:t>
      </w:r>
      <w:r w:rsidRPr="0021314D">
        <w:rPr>
          <w:rFonts w:ascii="Times New Roman" w:eastAsia="Times New Roman" w:hAnsi="Times New Roman" w:cs="Times New Roman"/>
          <w:sz w:val="24"/>
          <w:szCs w:val="24"/>
          <w:lang w:eastAsia="cs-CZ"/>
        </w:rPr>
        <w:t>Smlouvy</w:t>
      </w:r>
      <w:r w:rsidRPr="0021314D">
        <w:rPr>
          <w:rFonts w:ascii="Times New Roman" w:hAnsi="Times New Roman"/>
          <w:sz w:val="24"/>
        </w:rPr>
        <w:t xml:space="preserve"> a smluvní strana, která tuto povinnost porušila, uhradí ve prospěch druhé smluvní strany smluvní pokutu ve výši </w:t>
      </w:r>
      <w:r w:rsidRPr="00903C95">
        <w:rPr>
          <w:rFonts w:ascii="Times New Roman" w:hAnsi="Times New Roman"/>
          <w:b/>
          <w:color w:val="000000"/>
          <w:sz w:val="24"/>
        </w:rPr>
        <w:t>50.000,- Kč</w:t>
      </w:r>
      <w:r w:rsidRPr="0021314D">
        <w:rPr>
          <w:rFonts w:ascii="Times New Roman" w:hAnsi="Times New Roman"/>
          <w:color w:val="000000"/>
          <w:sz w:val="24"/>
        </w:rPr>
        <w:t xml:space="preserve"> z</w:t>
      </w:r>
      <w:r w:rsidRPr="0021314D">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1F5A29">
      <w:pPr>
        <w:numPr>
          <w:ilvl w:val="1"/>
          <w:numId w:val="12"/>
        </w:numPr>
        <w:suppressAutoHyphens/>
        <w:autoSpaceDN w:val="0"/>
        <w:spacing w:before="120" w:after="120" w:line="240" w:lineRule="auto"/>
        <w:ind w:left="567" w:hanging="567"/>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1F5A29">
      <w:pPr>
        <w:numPr>
          <w:ilvl w:val="0"/>
          <w:numId w:val="13"/>
        </w:numPr>
        <w:suppressAutoHyphens/>
        <w:autoSpaceDN w:val="0"/>
        <w:spacing w:before="120" w:after="120" w:line="240" w:lineRule="auto"/>
        <w:ind w:left="567" w:hanging="567"/>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w:t>
      </w:r>
      <w:r w:rsidRPr="0008306D">
        <w:rPr>
          <w:rFonts w:ascii="Times New Roman" w:hAnsi="Times New Roman"/>
          <w:b/>
          <w:sz w:val="24"/>
        </w:rPr>
        <w:t>dnem podpisu</w:t>
      </w:r>
      <w:r w:rsidRPr="001370DD">
        <w:rPr>
          <w:rFonts w:ascii="Times New Roman" w:hAnsi="Times New Roman"/>
          <w:sz w:val="24"/>
        </w:rPr>
        <w:t xml:space="preserve"> smluvními stranami.</w:t>
      </w:r>
    </w:p>
    <w:p w14:paraId="00B01C57" w14:textId="77777777" w:rsidR="00B84F19" w:rsidRPr="000B3771" w:rsidRDefault="00B84F19" w:rsidP="001F5A29">
      <w:pPr>
        <w:numPr>
          <w:ilvl w:val="0"/>
          <w:numId w:val="13"/>
        </w:numPr>
        <w:suppressAutoHyphens/>
        <w:autoSpaceDN w:val="0"/>
        <w:spacing w:before="120" w:after="120" w:line="240" w:lineRule="auto"/>
        <w:ind w:left="567" w:hanging="567"/>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0777B676" w:rsidR="00B84F19" w:rsidRPr="000B3771" w:rsidRDefault="00B84F19" w:rsidP="001F5A29">
      <w:pPr>
        <w:numPr>
          <w:ilvl w:val="0"/>
          <w:numId w:val="13"/>
        </w:numPr>
        <w:suppressAutoHyphens/>
        <w:autoSpaceDN w:val="0"/>
        <w:spacing w:before="120" w:after="120" w:line="240" w:lineRule="auto"/>
        <w:ind w:left="567" w:hanging="567"/>
        <w:jc w:val="both"/>
        <w:textAlignment w:val="baseline"/>
        <w:rPr>
          <w:sz w:val="24"/>
        </w:rPr>
      </w:pPr>
      <w:r w:rsidRPr="001370DD">
        <w:rPr>
          <w:rFonts w:ascii="Times New Roman" w:hAnsi="Times New Roman"/>
          <w:sz w:val="24"/>
        </w:rPr>
        <w:lastRenderedPageBreak/>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w:t>
      </w:r>
      <w:r w:rsidR="00AC1AD2" w:rsidRPr="00AC1AD2">
        <w:rPr>
          <w:rFonts w:ascii="Times New Roman" w:hAnsi="Times New Roman"/>
          <w:sz w:val="24"/>
        </w:rPr>
        <w:t xml:space="preserve">poskytovatelem </w:t>
      </w:r>
      <w:r w:rsidR="00BE1716">
        <w:rPr>
          <w:rFonts w:ascii="Times New Roman" w:hAnsi="Times New Roman"/>
          <w:sz w:val="24"/>
        </w:rPr>
        <w:t xml:space="preserve">příslušné dotace </w:t>
      </w:r>
      <w:r w:rsidR="00AC1AD2" w:rsidRPr="00224D17">
        <w:rPr>
          <w:rFonts w:ascii="Times New Roman" w:hAnsi="Times New Roman"/>
          <w:b/>
          <w:sz w:val="24"/>
        </w:rPr>
        <w:t>Institucionální podpory</w:t>
      </w:r>
      <w:r w:rsidRPr="00224D17">
        <w:rPr>
          <w:rFonts w:ascii="Times New Roman" w:hAnsi="Times New Roman"/>
          <w:sz w:val="24"/>
        </w:rPr>
        <w:t>,</w:t>
      </w:r>
      <w:r w:rsidRPr="001370DD">
        <w:rPr>
          <w:rFonts w:ascii="Times New Roman" w:hAnsi="Times New Roman"/>
          <w:sz w:val="24"/>
        </w:rPr>
        <w:t xml:space="preserve"> případně jiným kontrolním subjektem, označeny za nezpůsobilé, např. při zjištění následujících skutečností:</w:t>
      </w:r>
    </w:p>
    <w:p w14:paraId="39E7EB1A" w14:textId="377A3853" w:rsidR="00B84F19" w:rsidRPr="001F5A29" w:rsidRDefault="00B84F19" w:rsidP="001F5A29">
      <w:pPr>
        <w:pStyle w:val="Odstavecseseznamem"/>
        <w:numPr>
          <w:ilvl w:val="1"/>
          <w:numId w:val="45"/>
        </w:numPr>
        <w:suppressAutoHyphens/>
        <w:autoSpaceDN w:val="0"/>
        <w:spacing w:before="120" w:after="120" w:line="240" w:lineRule="auto"/>
        <w:ind w:left="1134" w:hanging="567"/>
        <w:jc w:val="both"/>
        <w:textAlignment w:val="baseline"/>
        <w:rPr>
          <w:sz w:val="24"/>
        </w:rPr>
      </w:pPr>
      <w:r w:rsidRPr="001F5A29">
        <w:rPr>
          <w:rFonts w:ascii="Times New Roman" w:hAnsi="Times New Roman"/>
          <w:sz w:val="24"/>
        </w:rPr>
        <w:t xml:space="preserve">na zpracování nabídky </w:t>
      </w:r>
      <w:r w:rsidRPr="001F5A29">
        <w:rPr>
          <w:rFonts w:ascii="Times New Roman" w:eastAsia="Times New Roman" w:hAnsi="Times New Roman" w:cs="Times New Roman"/>
          <w:sz w:val="24"/>
          <w:szCs w:val="24"/>
          <w:lang w:eastAsia="cs-CZ"/>
        </w:rPr>
        <w:t>Dodavatele</w:t>
      </w:r>
      <w:r w:rsidRPr="001F5A29">
        <w:rPr>
          <w:rFonts w:ascii="Times New Roman" w:hAnsi="Times New Roman"/>
          <w:sz w:val="24"/>
        </w:rPr>
        <w:t xml:space="preserve"> v řízení se podílel zaměstnanec </w:t>
      </w:r>
      <w:r w:rsidRPr="001F5A29">
        <w:rPr>
          <w:rFonts w:ascii="Times New Roman" w:eastAsia="Times New Roman" w:hAnsi="Times New Roman" w:cs="Times New Roman"/>
          <w:sz w:val="24"/>
          <w:szCs w:val="24"/>
          <w:lang w:eastAsia="cs-CZ"/>
        </w:rPr>
        <w:t>Objednatele</w:t>
      </w:r>
      <w:r w:rsidRPr="001F5A29">
        <w:rPr>
          <w:rFonts w:ascii="Times New Roman" w:hAnsi="Times New Roman"/>
          <w:sz w:val="24"/>
        </w:rPr>
        <w:t xml:space="preserve"> či</w:t>
      </w:r>
      <w:r w:rsidR="00D07270" w:rsidRPr="001F5A29">
        <w:rPr>
          <w:rFonts w:ascii="Times New Roman" w:hAnsi="Times New Roman"/>
          <w:sz w:val="24"/>
        </w:rPr>
        <w:t> </w:t>
      </w:r>
      <w:r w:rsidRPr="001F5A29">
        <w:rPr>
          <w:rFonts w:ascii="Times New Roman" w:hAnsi="Times New Roman"/>
          <w:sz w:val="24"/>
        </w:rPr>
        <w:t>člen realizačního týmu projektu či osoba, která se na základě smluvního vztahu podílela na přípravě nebo zadání předmětného řízení</w:t>
      </w:r>
      <w:r w:rsidR="00984A32" w:rsidRPr="001F5A29">
        <w:rPr>
          <w:rFonts w:ascii="Times New Roman" w:hAnsi="Times New Roman"/>
          <w:sz w:val="24"/>
        </w:rPr>
        <w:t>;</w:t>
      </w:r>
    </w:p>
    <w:p w14:paraId="11331E70" w14:textId="75DFC2FE" w:rsidR="00B84F19" w:rsidRPr="001F5A29" w:rsidRDefault="00B84F19" w:rsidP="001F5A29">
      <w:pPr>
        <w:pStyle w:val="Odstavecseseznamem"/>
        <w:numPr>
          <w:ilvl w:val="1"/>
          <w:numId w:val="45"/>
        </w:numPr>
        <w:suppressAutoHyphens/>
        <w:autoSpaceDN w:val="0"/>
        <w:spacing w:before="120" w:after="120" w:line="240" w:lineRule="auto"/>
        <w:ind w:left="1134" w:hanging="567"/>
        <w:jc w:val="both"/>
        <w:textAlignment w:val="baseline"/>
        <w:rPr>
          <w:sz w:val="24"/>
        </w:rPr>
      </w:pPr>
      <w:r w:rsidRPr="001F5A29">
        <w:rPr>
          <w:rFonts w:ascii="Times New Roman" w:hAnsi="Times New Roman"/>
          <w:sz w:val="24"/>
        </w:rPr>
        <w:t xml:space="preserve">nabídka </w:t>
      </w:r>
      <w:r w:rsidRPr="001F5A29">
        <w:rPr>
          <w:rFonts w:ascii="Times New Roman" w:eastAsia="Times New Roman" w:hAnsi="Times New Roman" w:cs="Times New Roman"/>
          <w:sz w:val="24"/>
          <w:szCs w:val="24"/>
          <w:lang w:eastAsia="cs-CZ"/>
        </w:rPr>
        <w:t>Dodavatele</w:t>
      </w:r>
      <w:r w:rsidRPr="001F5A29">
        <w:rPr>
          <w:rFonts w:ascii="Times New Roman" w:hAnsi="Times New Roman"/>
          <w:sz w:val="24"/>
        </w:rPr>
        <w:t xml:space="preserve"> v řízení byla zpracována ve sdružení </w:t>
      </w:r>
      <w:r w:rsidRPr="001F5A29">
        <w:rPr>
          <w:rFonts w:ascii="Times New Roman" w:eastAsia="Times New Roman" w:hAnsi="Times New Roman" w:cs="Times New Roman"/>
          <w:sz w:val="24"/>
          <w:szCs w:val="24"/>
          <w:lang w:eastAsia="cs-CZ"/>
        </w:rPr>
        <w:t>Dodavatele</w:t>
      </w:r>
      <w:r w:rsidRPr="001F5A29">
        <w:rPr>
          <w:rFonts w:ascii="Times New Roman" w:hAnsi="Times New Roman"/>
          <w:sz w:val="24"/>
        </w:rPr>
        <w:t xml:space="preserve"> a osoby, která je zaměstnancem </w:t>
      </w:r>
      <w:r w:rsidRPr="001F5A29">
        <w:rPr>
          <w:rFonts w:ascii="Times New Roman" w:eastAsia="Times New Roman" w:hAnsi="Times New Roman" w:cs="Times New Roman"/>
          <w:sz w:val="24"/>
          <w:szCs w:val="24"/>
          <w:lang w:eastAsia="cs-CZ"/>
        </w:rPr>
        <w:t>Objednatele</w:t>
      </w:r>
      <w:r w:rsidRPr="001F5A29">
        <w:rPr>
          <w:rFonts w:ascii="Times New Roman" w:hAnsi="Times New Roman"/>
          <w:sz w:val="24"/>
        </w:rPr>
        <w:t xml:space="preserve"> či členem realizačního týmu </w:t>
      </w:r>
      <w:r w:rsidR="00984A32" w:rsidRPr="001F5A29">
        <w:rPr>
          <w:rFonts w:ascii="Times New Roman" w:hAnsi="Times New Roman"/>
          <w:sz w:val="24"/>
        </w:rPr>
        <w:t xml:space="preserve">projektu </w:t>
      </w:r>
      <w:r w:rsidRPr="001F5A29">
        <w:rPr>
          <w:rFonts w:ascii="Times New Roman" w:hAnsi="Times New Roman"/>
          <w:sz w:val="24"/>
        </w:rPr>
        <w:t>či osobou, která se na základě smluvního vztahu podílela na přípravě nebo zadání předmětného řízení</w:t>
      </w:r>
      <w:r w:rsidR="00984A32" w:rsidRPr="001F5A29">
        <w:rPr>
          <w:rFonts w:ascii="Times New Roman" w:hAnsi="Times New Roman"/>
          <w:sz w:val="24"/>
        </w:rPr>
        <w:t>;</w:t>
      </w:r>
    </w:p>
    <w:p w14:paraId="712367EE" w14:textId="44951552" w:rsidR="00B84F19" w:rsidRPr="000B3771" w:rsidRDefault="00B84F19" w:rsidP="001F5A29">
      <w:pPr>
        <w:pStyle w:val="Odstavecseseznamem"/>
        <w:numPr>
          <w:ilvl w:val="1"/>
          <w:numId w:val="45"/>
        </w:numPr>
        <w:suppressAutoHyphens/>
        <w:autoSpaceDN w:val="0"/>
        <w:spacing w:before="120" w:after="120" w:line="240" w:lineRule="auto"/>
        <w:ind w:left="1134" w:hanging="567"/>
        <w:jc w:val="both"/>
        <w:textAlignment w:val="baseline"/>
      </w:pPr>
      <w:r w:rsidRPr="001F5A29">
        <w:rPr>
          <w:rFonts w:ascii="Times New Roman" w:hAnsi="Times New Roman"/>
          <w:sz w:val="24"/>
        </w:rPr>
        <w:t xml:space="preserve">subdodavatelem pro plnění této </w:t>
      </w:r>
      <w:r w:rsidRPr="001F5A29">
        <w:rPr>
          <w:rFonts w:ascii="Times New Roman" w:eastAsia="Times New Roman" w:hAnsi="Times New Roman" w:cs="Times New Roman"/>
          <w:sz w:val="24"/>
          <w:szCs w:val="24"/>
          <w:lang w:eastAsia="cs-CZ"/>
        </w:rPr>
        <w:t>Smlouvy</w:t>
      </w:r>
      <w:r w:rsidRPr="001F5A29">
        <w:rPr>
          <w:rFonts w:ascii="Times New Roman" w:hAnsi="Times New Roman"/>
          <w:sz w:val="24"/>
        </w:rPr>
        <w:t xml:space="preserve"> je zaměstnanec </w:t>
      </w:r>
      <w:r w:rsidRPr="001F5A29">
        <w:rPr>
          <w:rFonts w:ascii="Times New Roman" w:eastAsia="Times New Roman" w:hAnsi="Times New Roman" w:cs="Times New Roman"/>
          <w:sz w:val="24"/>
          <w:szCs w:val="24"/>
          <w:lang w:eastAsia="cs-CZ"/>
        </w:rPr>
        <w:t>Objednatele</w:t>
      </w:r>
      <w:r w:rsidRPr="001F5A29">
        <w:rPr>
          <w:rFonts w:ascii="Times New Roman" w:hAnsi="Times New Roman"/>
          <w:sz w:val="24"/>
        </w:rPr>
        <w:t xml:space="preserve">, členem realizačního týmu </w:t>
      </w:r>
      <w:r w:rsidR="00984A32" w:rsidRPr="001F5A29">
        <w:rPr>
          <w:rFonts w:ascii="Times New Roman" w:hAnsi="Times New Roman"/>
          <w:sz w:val="24"/>
        </w:rPr>
        <w:t xml:space="preserve">projektu </w:t>
      </w:r>
      <w:r w:rsidRPr="001F5A29">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sidRPr="001F5A29">
        <w:rPr>
          <w:rFonts w:ascii="Times New Roman" w:hAnsi="Times New Roman"/>
          <w:sz w:val="24"/>
        </w:rPr>
        <w:t>30ti</w:t>
      </w:r>
      <w:proofErr w:type="gramEnd"/>
      <w:r w:rsidRPr="001F5A29">
        <w:rPr>
          <w:rFonts w:ascii="Times New Roman" w:hAnsi="Times New Roman"/>
          <w:sz w:val="24"/>
        </w:rPr>
        <w:t xml:space="preserve"> </w:t>
      </w:r>
      <w:r>
        <w:rPr>
          <w:rFonts w:ascii="Times New Roman" w:hAnsi="Times New Roman"/>
          <w:sz w:val="24"/>
        </w:rPr>
        <w:t xml:space="preserve">dnů </w:t>
      </w:r>
      <w:r w:rsidRPr="001F5A29">
        <w:rPr>
          <w:rFonts w:ascii="Times New Roman" w:hAnsi="Times New Roman"/>
          <w:sz w:val="24"/>
        </w:rPr>
        <w:t>se považuje za podstatné porušení povinností Dodavatele podle této Smlouvy opravňující Objednatele k odstoupení od této Smlouvy, a to písemným oznámením o odstoupení.</w:t>
      </w:r>
    </w:p>
    <w:p w14:paraId="76570CF8" w14:textId="77777777" w:rsidR="00B84F19" w:rsidRPr="001370DD" w:rsidRDefault="00B84F19"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Zánikem </w:t>
      </w:r>
      <w:r w:rsidRPr="001F5A29">
        <w:rPr>
          <w:rFonts w:ascii="Times New Roman" w:hAnsi="Times New Roman"/>
          <w:sz w:val="24"/>
        </w:rPr>
        <w:t>Objednatele</w:t>
      </w:r>
      <w:r w:rsidRPr="001370DD">
        <w:rPr>
          <w:rFonts w:ascii="Times New Roman" w:hAnsi="Times New Roman"/>
          <w:sz w:val="24"/>
        </w:rPr>
        <w:t xml:space="preserve">, nebo </w:t>
      </w:r>
      <w:r w:rsidRPr="001F5A29">
        <w:rPr>
          <w:rFonts w:ascii="Times New Roman" w:hAnsi="Times New Roman"/>
          <w:sz w:val="24"/>
        </w:rPr>
        <w:t>Dodavatele</w:t>
      </w:r>
      <w:r w:rsidRPr="001370DD">
        <w:rPr>
          <w:rFonts w:ascii="Times New Roman" w:hAnsi="Times New Roman"/>
          <w:sz w:val="24"/>
        </w:rPr>
        <w:t xml:space="preserve"> s právním nástupcem tato </w:t>
      </w:r>
      <w:r w:rsidRPr="001F5A29">
        <w:rPr>
          <w:rFonts w:ascii="Times New Roman" w:hAnsi="Times New Roman"/>
          <w:sz w:val="24"/>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V případě odstoupení od </w:t>
      </w:r>
      <w:r w:rsidRPr="001F5A29">
        <w:rPr>
          <w:rFonts w:ascii="Times New Roman" w:hAnsi="Times New Roman"/>
          <w:sz w:val="24"/>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w:t>
      </w:r>
      <w:r w:rsidR="008B2292">
        <w:rPr>
          <w:rFonts w:ascii="Times New Roman" w:hAnsi="Times New Roman"/>
          <w:sz w:val="24"/>
        </w:rPr>
        <w:lastRenderedPageBreak/>
        <w:t xml:space="preserve">která se této skutečnosti dovolává, ani pro překážku vzniklou až v době, kdy byla tato smluvní strana se splněním povinnosti již v prodlení. </w:t>
      </w:r>
    </w:p>
    <w:p w14:paraId="32897112" w14:textId="77777777" w:rsidR="00B84F19" w:rsidRPr="001370DD"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15718514" w14:textId="35B2753B" w:rsidR="006D41A6" w:rsidRPr="00AD2611" w:rsidRDefault="006D41A6"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AD2611">
        <w:rPr>
          <w:rFonts w:ascii="Times New Roman" w:hAnsi="Times New Roman"/>
          <w:sz w:val="24"/>
        </w:rPr>
        <w:t>Dodavatel bere na vědomí, že poskytovatel dotace je oprávněn provádět kontrolu plnění cílů příslušného projektu, včetně kontroly čerpání a využívání podpory a</w:t>
      </w:r>
      <w:r w:rsidR="00A83893">
        <w:rPr>
          <w:rFonts w:ascii="Times New Roman" w:hAnsi="Times New Roman"/>
          <w:sz w:val="24"/>
        </w:rPr>
        <w:t> </w:t>
      </w:r>
      <w:r w:rsidRPr="00AD2611">
        <w:rPr>
          <w:rFonts w:ascii="Times New Roman" w:hAnsi="Times New Roman"/>
          <w:sz w:val="24"/>
        </w:rPr>
        <w:t>účelnosti vynaložených nákladů projektu v souladu s příslušnou smlouvou o</w:t>
      </w:r>
      <w:r w:rsidR="00A83893">
        <w:rPr>
          <w:rFonts w:ascii="Times New Roman" w:hAnsi="Times New Roman"/>
          <w:sz w:val="24"/>
        </w:rPr>
        <w:t> </w:t>
      </w:r>
      <w:r w:rsidRPr="00AD2611">
        <w:rPr>
          <w:rFonts w:ascii="Times New Roman" w:hAnsi="Times New Roman"/>
          <w:sz w:val="24"/>
        </w:rPr>
        <w:t>poskytnutí podpory. Dodavatel dále bere na vědomí, že poskytovatelé dotace (podpory) jsou oprávněni provádět finanční kontrolu dle § 39 zákona č. 218/2000 Sb., o rozpočtových pravidlech, ve znění pozdějších předpisů, a zákona č. 320/2001 Sb., o finanční kontrole ve veřejné správě, ve znění pozdějších předpisů. Dodavatel je</w:t>
      </w:r>
      <w:r w:rsidR="00A83893">
        <w:rPr>
          <w:rFonts w:ascii="Times New Roman" w:hAnsi="Times New Roman"/>
          <w:sz w:val="24"/>
        </w:rPr>
        <w:t> </w:t>
      </w:r>
      <w:r w:rsidRPr="00AD2611">
        <w:rPr>
          <w:rFonts w:ascii="Times New Roman" w:hAnsi="Times New Roman"/>
          <w:sz w:val="24"/>
        </w:rPr>
        <w:t>povinen poskytnout veškerou součinnost při provádění kontroly ze strany poskytovatelů podpory a podřídit se veškerým pokynům poskytovatelů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w:t>
      </w:r>
      <w:r w:rsidR="00163119">
        <w:rPr>
          <w:rFonts w:ascii="Times New Roman" w:hAnsi="Times New Roman"/>
          <w:sz w:val="24"/>
        </w:rPr>
        <w:t xml:space="preserve">telnými předpisy Evropské unie. </w:t>
      </w:r>
      <w:r w:rsidRPr="00AD2611">
        <w:rPr>
          <w:rFonts w:ascii="Times New Roman" w:hAnsi="Times New Roman"/>
          <w:sz w:val="24"/>
        </w:rPr>
        <w:t xml:space="preserve">Dodavatel je povinen smluvně zajistit, aby povinnosti dle tohoto článku Smlouvy byl ve stejném rozsahu povinen plnit i případný subdodavatel Dodavatele.     </w:t>
      </w:r>
    </w:p>
    <w:p w14:paraId="6CA6F50E" w14:textId="3D713B49" w:rsidR="00B84F19" w:rsidRPr="003C4964" w:rsidRDefault="00B84F19" w:rsidP="001F5A29">
      <w:pPr>
        <w:numPr>
          <w:ilvl w:val="0"/>
          <w:numId w:val="14"/>
        </w:numPr>
        <w:suppressAutoHyphens/>
        <w:autoSpaceDE w:val="0"/>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w:t>
      </w:r>
      <w:r w:rsidRPr="006514C2">
        <w:rPr>
          <w:rFonts w:ascii="Times New Roman" w:eastAsia="Times New Roman" w:hAnsi="Times New Roman" w:cs="Times New Roman"/>
          <w:sz w:val="24"/>
          <w:szCs w:val="24"/>
          <w:lang w:eastAsia="cs-CZ"/>
        </w:rPr>
        <w:lastRenderedPageBreak/>
        <w:t>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7DDD0857" w:rsidR="00E316A3" w:rsidRPr="003C4964"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w:t>
      </w:r>
      <w:r w:rsidRPr="00BE1716">
        <w:rPr>
          <w:rFonts w:ascii="Times New Roman" w:hAnsi="Times New Roman"/>
          <w:b/>
          <w:sz w:val="24"/>
        </w:rPr>
        <w:t>čtyřech vyhotoveních</w:t>
      </w:r>
      <w:r w:rsidRPr="001370DD">
        <w:rPr>
          <w:rFonts w:ascii="Times New Roman" w:hAnsi="Times New Roman"/>
          <w:sz w:val="24"/>
        </w:rPr>
        <w:t xml:space="preserve"> s platností originálu; každá ze</w:t>
      </w:r>
      <w:r w:rsidR="00D27BCC">
        <w:rPr>
          <w:rFonts w:ascii="Times New Roman" w:hAnsi="Times New Roman"/>
          <w:sz w:val="24"/>
        </w:rPr>
        <w:t> </w:t>
      </w:r>
      <w:r w:rsidRPr="001370DD">
        <w:rPr>
          <w:rFonts w:ascii="Times New Roman" w:hAnsi="Times New Roman"/>
          <w:sz w:val="24"/>
        </w:rPr>
        <w:t>smluvních stran obdrží po dvou z nich.</w:t>
      </w:r>
    </w:p>
    <w:p w14:paraId="33FFED33" w14:textId="403B2C27" w:rsidR="00B84F19" w:rsidRPr="003C4964"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1F5A29">
      <w:pPr>
        <w:numPr>
          <w:ilvl w:val="0"/>
          <w:numId w:val="14"/>
        </w:numPr>
        <w:suppressAutoHyphens/>
        <w:autoSpaceDN w:val="0"/>
        <w:spacing w:after="120" w:line="240" w:lineRule="auto"/>
        <w:ind w:left="567" w:hanging="567"/>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7DAED46A" w:rsidR="00702001" w:rsidRDefault="00316753"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0020444C">
        <w:rPr>
          <w:rFonts w:ascii="Times New Roman" w:eastAsia="Times New Roman" w:hAnsi="Times New Roman" w:cs="Times New Roman"/>
          <w:sz w:val="24"/>
          <w:szCs w:val="24"/>
          <w:lang w:eastAsia="cs-CZ"/>
        </w:rPr>
        <w:t xml:space="preserve"> </w:t>
      </w:r>
      <w:r w:rsidR="0020444C" w:rsidRPr="0020444C">
        <w:rPr>
          <w:rFonts w:ascii="Times New Roman" w:eastAsia="Times New Roman" w:hAnsi="Times New Roman" w:cs="Times New Roman"/>
          <w:sz w:val="24"/>
          <w:szCs w:val="24"/>
          <w:highlight w:val="green"/>
          <w:lang w:eastAsia="cs-CZ"/>
        </w:rPr>
        <w:t>– doplní účastník</w:t>
      </w:r>
      <w:r w:rsidR="008E389F">
        <w:rPr>
          <w:rFonts w:ascii="Times New Roman" w:eastAsia="Times New Roman" w:hAnsi="Times New Roman" w:cs="Times New Roman"/>
          <w:sz w:val="24"/>
          <w:szCs w:val="24"/>
          <w:lang w:eastAsia="cs-CZ"/>
        </w:rPr>
        <w:t>;</w:t>
      </w:r>
    </w:p>
    <w:p w14:paraId="3A7990A5" w14:textId="3F67D442" w:rsidR="00A21504" w:rsidRDefault="00A21504"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Příloha č. 2 – P</w:t>
      </w:r>
      <w:r w:rsidR="008E389F">
        <w:rPr>
          <w:rFonts w:ascii="Times New Roman" w:eastAsia="Times New Roman" w:hAnsi="Times New Roman" w:cs="Times New Roman"/>
          <w:sz w:val="24"/>
          <w:szCs w:val="24"/>
          <w:lang w:eastAsia="cs-CZ"/>
        </w:rPr>
        <w:t xml:space="preserve">odmínky vstupu a pohyb v Areálu </w:t>
      </w:r>
      <w:proofErr w:type="spellStart"/>
      <w:r w:rsidR="008E389F">
        <w:rPr>
          <w:rFonts w:ascii="Times New Roman" w:eastAsia="Times New Roman" w:hAnsi="Times New Roman" w:cs="Times New Roman"/>
          <w:sz w:val="24"/>
          <w:szCs w:val="24"/>
          <w:lang w:eastAsia="cs-CZ"/>
        </w:rPr>
        <w:t>Chempark</w:t>
      </w:r>
      <w:proofErr w:type="spellEnd"/>
      <w:r w:rsidR="008E389F">
        <w:rPr>
          <w:rFonts w:ascii="Times New Roman" w:eastAsia="Times New Roman" w:hAnsi="Times New Roman" w:cs="Times New Roman"/>
          <w:sz w:val="24"/>
          <w:szCs w:val="24"/>
          <w:lang w:eastAsia="cs-CZ"/>
        </w:rPr>
        <w:t>;</w:t>
      </w:r>
    </w:p>
    <w:p w14:paraId="31305FC8" w14:textId="4DA85F54" w:rsidR="00A21504" w:rsidRDefault="008E389F"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w:t>
      </w:r>
      <w:r w:rsidR="001F5A29">
        <w:rPr>
          <w:rFonts w:ascii="Times New Roman" w:eastAsia="Times New Roman" w:hAnsi="Times New Roman" w:cs="Times New Roman"/>
          <w:sz w:val="24"/>
          <w:szCs w:val="24"/>
          <w:lang w:eastAsia="cs-CZ"/>
        </w:rPr>
        <w:t xml:space="preserve">3 </w:t>
      </w:r>
      <w:r w:rsidR="00A21504">
        <w:rPr>
          <w:rFonts w:ascii="Times New Roman" w:eastAsia="Times New Roman" w:hAnsi="Times New Roman" w:cs="Times New Roman"/>
          <w:sz w:val="24"/>
          <w:szCs w:val="24"/>
          <w:lang w:eastAsia="cs-CZ"/>
        </w:rPr>
        <w:t>– Seznam subdodavatelů</w:t>
      </w:r>
      <w:r>
        <w:rPr>
          <w:rFonts w:ascii="Times New Roman" w:eastAsia="Times New Roman" w:hAnsi="Times New Roman" w:cs="Times New Roman"/>
          <w:sz w:val="24"/>
          <w:szCs w:val="24"/>
          <w:lang w:eastAsia="cs-CZ"/>
        </w:rPr>
        <w:t xml:space="preserve"> </w:t>
      </w:r>
      <w:r w:rsidR="00A21504">
        <w:rPr>
          <w:rFonts w:ascii="Times New Roman" w:eastAsia="Times New Roman" w:hAnsi="Times New Roman" w:cs="Times New Roman"/>
          <w:sz w:val="24"/>
          <w:szCs w:val="24"/>
          <w:highlight w:val="green"/>
          <w:lang w:eastAsia="cs-CZ"/>
        </w:rPr>
        <w:t>– doplní účastník</w:t>
      </w:r>
      <w:r>
        <w:rPr>
          <w:rFonts w:ascii="Times New Roman" w:eastAsia="Times New Roman" w:hAnsi="Times New Roman" w:cs="Times New Roman"/>
          <w:sz w:val="24"/>
          <w:szCs w:val="24"/>
          <w:lang w:eastAsia="cs-CZ"/>
        </w:rPr>
        <w:t>;</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4F2F2C9D"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 xml:space="preserve">Ing. </w:t>
      </w:r>
      <w:r w:rsidR="006D41A6">
        <w:rPr>
          <w:rFonts w:ascii="Times New Roman" w:hAnsi="Times New Roman"/>
          <w:kern w:val="32"/>
          <w:sz w:val="24"/>
        </w:rPr>
        <w:t>Jiří Hájek, MBA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441AA62B"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r w:rsidR="006D41A6">
        <w:rPr>
          <w:rFonts w:ascii="Times New Roman" w:hAnsi="Times New Roman"/>
          <w:sz w:val="24"/>
        </w:rPr>
        <w:t xml:space="preserve">   </w:t>
      </w:r>
      <w:r w:rsidRPr="001370DD">
        <w:rPr>
          <w:rFonts w:ascii="Times New Roman" w:hAnsi="Times New Roman"/>
          <w:sz w:val="24"/>
        </w:rPr>
        <w:t xml:space="preserve">     …………………………………</w:t>
      </w:r>
    </w:p>
    <w:p w14:paraId="5893D3CC" w14:textId="54DC2AB2"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006D41A6">
        <w:rPr>
          <w:rFonts w:ascii="Times New Roman" w:hAnsi="Times New Roman"/>
          <w:sz w:val="24"/>
        </w:rPr>
        <w:t xml:space="preserve"> </w:t>
      </w:r>
      <w:r w:rsidR="005C398C">
        <w:rPr>
          <w:rFonts w:ascii="Times New Roman" w:hAnsi="Times New Roman"/>
          <w:sz w:val="24"/>
        </w:rPr>
        <w:t xml:space="preserve"> </w:t>
      </w:r>
      <w:r w:rsidR="006D41A6">
        <w:rPr>
          <w:rFonts w:ascii="Times New Roman" w:hAnsi="Times New Roman"/>
          <w:sz w:val="24"/>
        </w:rPr>
        <w:t xml:space="preserve">   </w:t>
      </w:r>
      <w:r w:rsidR="005C398C">
        <w:rPr>
          <w:rFonts w:ascii="Times New Roman" w:hAnsi="Times New Roman"/>
          <w:sz w:val="24"/>
        </w:rPr>
        <w:t xml:space="preserve">    </w:t>
      </w:r>
      <w:r w:rsidR="006D41A6">
        <w:rPr>
          <w:rFonts w:ascii="Times New Roman" w:hAnsi="Times New Roman"/>
          <w:sz w:val="24"/>
        </w:rPr>
        <w:t>Ing. Josef Šime</w:t>
      </w:r>
      <w:r w:rsidR="00FF602A">
        <w:rPr>
          <w:rFonts w:ascii="Times New Roman" w:hAnsi="Times New Roman"/>
          <w:sz w:val="24"/>
        </w:rPr>
        <w:t>k</w:t>
      </w:r>
      <w:r w:rsidR="006D41A6">
        <w:rPr>
          <w:rFonts w:ascii="Times New Roman" w:hAnsi="Times New Roman"/>
          <w:sz w:val="24"/>
        </w:rPr>
        <w:t>, Ph.D</w:t>
      </w:r>
      <w:r w:rsidRPr="001370DD">
        <w:rPr>
          <w:rFonts w:ascii="Times New Roman" w:hAnsi="Times New Roman"/>
          <w:sz w:val="24"/>
        </w:rPr>
        <w:t>.</w:t>
      </w:r>
    </w:p>
    <w:p w14:paraId="3A311532" w14:textId="4AC637AE"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006D41A6">
        <w:rPr>
          <w:rFonts w:ascii="Times New Roman" w:hAnsi="Times New Roman"/>
          <w:sz w:val="24"/>
        </w:rPr>
        <w:t xml:space="preserve"> </w:t>
      </w:r>
      <w:r w:rsidR="005C398C">
        <w:rPr>
          <w:rFonts w:ascii="Times New Roman" w:hAnsi="Times New Roman"/>
          <w:sz w:val="24"/>
        </w:rPr>
        <w:t xml:space="preserve"> </w:t>
      </w:r>
      <w:r w:rsidR="006D41A6">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1F5A29">
      <w:headerReference w:type="even" r:id="rId10"/>
      <w:headerReference w:type="default" r:id="rId11"/>
      <w:footerReference w:type="default" r:id="rId12"/>
      <w:headerReference w:type="first" r:id="rId13"/>
      <w:pgSz w:w="11906" w:h="16838"/>
      <w:pgMar w:top="2126" w:right="1418" w:bottom="1418" w:left="1843"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4138B" w14:textId="77777777" w:rsidR="00AE7C7B" w:rsidRDefault="00AE7C7B" w:rsidP="001370DD">
      <w:pPr>
        <w:spacing w:after="0" w:line="240" w:lineRule="auto"/>
      </w:pPr>
      <w:r>
        <w:separator/>
      </w:r>
    </w:p>
  </w:endnote>
  <w:endnote w:type="continuationSeparator" w:id="0">
    <w:p w14:paraId="59B224B6" w14:textId="77777777" w:rsidR="00AE7C7B" w:rsidRDefault="00AE7C7B" w:rsidP="001370DD">
      <w:pPr>
        <w:spacing w:after="0" w:line="240" w:lineRule="auto"/>
      </w:pPr>
      <w:r>
        <w:continuationSeparator/>
      </w:r>
    </w:p>
  </w:endnote>
  <w:endnote w:type="continuationNotice" w:id="1">
    <w:p w14:paraId="3ED90140" w14:textId="77777777" w:rsidR="00AE7C7B" w:rsidRDefault="00AE7C7B"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846F46">
                            <w:rPr>
                              <w:rStyle w:val="slostrnky"/>
                              <w:noProof/>
                            </w:rPr>
                            <w:t>12</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846F46">
                      <w:rPr>
                        <w:rStyle w:val="slostrnky"/>
                        <w:noProof/>
                      </w:rPr>
                      <w:t>12</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A4FA" w14:textId="77777777" w:rsidR="00AE7C7B" w:rsidRDefault="00AE7C7B" w:rsidP="00B42128">
      <w:pPr>
        <w:spacing w:after="0" w:line="240" w:lineRule="auto"/>
      </w:pPr>
      <w:r w:rsidRPr="001370DD">
        <w:separator/>
      </w:r>
    </w:p>
  </w:footnote>
  <w:footnote w:type="continuationSeparator" w:id="0">
    <w:p w14:paraId="264A9797" w14:textId="77777777" w:rsidR="00AE7C7B" w:rsidRDefault="00AE7C7B" w:rsidP="001370DD">
      <w:pPr>
        <w:spacing w:after="0" w:line="240" w:lineRule="auto"/>
      </w:pPr>
      <w:r>
        <w:continuationSeparator/>
      </w:r>
    </w:p>
  </w:footnote>
  <w:footnote w:type="continuationNotice" w:id="1">
    <w:p w14:paraId="0266CB0D" w14:textId="77777777" w:rsidR="00AE7C7B" w:rsidRDefault="00AE7C7B"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846F46">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F46">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846F46">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6D56B1"/>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E42B87"/>
    <w:multiLevelType w:val="hybridMultilevel"/>
    <w:tmpl w:val="92461EBE"/>
    <w:lvl w:ilvl="0" w:tplc="04050001">
      <w:start w:val="1"/>
      <w:numFmt w:val="bullet"/>
      <w:lvlText w:val=""/>
      <w:lvlJc w:val="left"/>
      <w:pPr>
        <w:ind w:left="1068" w:hanging="360"/>
      </w:pPr>
      <w:rPr>
        <w:rFonts w:ascii="Symbol" w:hAnsi="Symbol" w:hint="default"/>
      </w:rPr>
    </w:lvl>
    <w:lvl w:ilvl="1" w:tplc="AE14C108">
      <w:start w:val="5"/>
      <w:numFmt w:val="bullet"/>
      <w:lvlText w:val="•"/>
      <w:lvlJc w:val="left"/>
      <w:pPr>
        <w:ind w:left="1788" w:hanging="36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8"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4"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6"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8E2868"/>
    <w:multiLevelType w:val="hybridMultilevel"/>
    <w:tmpl w:val="60F8A092"/>
    <w:lvl w:ilvl="0" w:tplc="0405000F">
      <w:start w:val="1"/>
      <w:numFmt w:val="decimal"/>
      <w:lvlText w:val="%1."/>
      <w:lvlJc w:val="left"/>
      <w:pPr>
        <w:ind w:left="1069"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9"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40"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7CE6480F"/>
    <w:multiLevelType w:val="hybridMultilevel"/>
    <w:tmpl w:val="318C1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9"/>
  </w:num>
  <w:num w:numId="5">
    <w:abstractNumId w:val="14"/>
  </w:num>
  <w:num w:numId="6">
    <w:abstractNumId w:val="4"/>
  </w:num>
  <w:num w:numId="7">
    <w:abstractNumId w:val="38"/>
  </w:num>
  <w:num w:numId="8">
    <w:abstractNumId w:val="24"/>
  </w:num>
  <w:num w:numId="9">
    <w:abstractNumId w:val="23"/>
  </w:num>
  <w:num w:numId="10">
    <w:abstractNumId w:val="13"/>
  </w:num>
  <w:num w:numId="11">
    <w:abstractNumId w:val="11"/>
  </w:num>
  <w:num w:numId="12">
    <w:abstractNumId w:val="40"/>
  </w:num>
  <w:num w:numId="13">
    <w:abstractNumId w:val="6"/>
  </w:num>
  <w:num w:numId="14">
    <w:abstractNumId w:val="8"/>
  </w:num>
  <w:num w:numId="15">
    <w:abstractNumId w:val="27"/>
  </w:num>
  <w:num w:numId="16">
    <w:abstractNumId w:val="42"/>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1"/>
  </w:num>
  <w:num w:numId="33">
    <w:abstractNumId w:val="25"/>
  </w:num>
  <w:num w:numId="34">
    <w:abstractNumId w:val="33"/>
  </w:num>
  <w:num w:numId="35">
    <w:abstractNumId w:val="39"/>
  </w:num>
  <w:num w:numId="36">
    <w:abstractNumId w:val="12"/>
  </w:num>
  <w:num w:numId="37">
    <w:abstractNumId w:val="30"/>
  </w:num>
  <w:num w:numId="38">
    <w:abstractNumId w:val="36"/>
  </w:num>
  <w:num w:numId="39">
    <w:abstractNumId w:val="32"/>
  </w:num>
  <w:num w:numId="40">
    <w:abstractNumId w:val="18"/>
  </w:num>
  <w:num w:numId="41">
    <w:abstractNumId w:val="20"/>
  </w:num>
  <w:num w:numId="42">
    <w:abstractNumId w:val="35"/>
  </w:num>
  <w:num w:numId="43">
    <w:abstractNumId w:val="2"/>
  </w:num>
  <w:num w:numId="44">
    <w:abstractNumId w:val="0"/>
  </w:num>
  <w:num w:numId="45">
    <w:abstractNumId w:val="26"/>
  </w:num>
  <w:num w:numId="46">
    <w:abstractNumId w:val="28"/>
  </w:num>
  <w:num w:numId="47">
    <w:abstractNumId w:val="34"/>
  </w:num>
  <w:num w:numId="48">
    <w:abstractNumId w:val="37"/>
  </w:num>
  <w:num w:numId="49">
    <w:abstractNumId w:val="16"/>
  </w:num>
  <w:num w:numId="50">
    <w:abstractNumId w:val="17"/>
  </w:num>
  <w:num w:numId="51">
    <w:abstractNumId w:val="9"/>
  </w:num>
  <w:num w:numId="52">
    <w:abstractNumId w:val="5"/>
  </w:num>
  <w:num w:numId="53">
    <w:abstractNumId w:val="22"/>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12A4"/>
    <w:rsid w:val="00002FD8"/>
    <w:rsid w:val="000032D9"/>
    <w:rsid w:val="0000687D"/>
    <w:rsid w:val="0001397B"/>
    <w:rsid w:val="00017B82"/>
    <w:rsid w:val="00037970"/>
    <w:rsid w:val="00046350"/>
    <w:rsid w:val="00051A4C"/>
    <w:rsid w:val="000524B5"/>
    <w:rsid w:val="00053160"/>
    <w:rsid w:val="00063D96"/>
    <w:rsid w:val="000671E2"/>
    <w:rsid w:val="00077CF6"/>
    <w:rsid w:val="0008306D"/>
    <w:rsid w:val="0009030E"/>
    <w:rsid w:val="00094BC6"/>
    <w:rsid w:val="00096A81"/>
    <w:rsid w:val="000975E8"/>
    <w:rsid w:val="000A1691"/>
    <w:rsid w:val="000B0D5C"/>
    <w:rsid w:val="000B3771"/>
    <w:rsid w:val="000B75C8"/>
    <w:rsid w:val="000C5759"/>
    <w:rsid w:val="000C7C21"/>
    <w:rsid w:val="000D0134"/>
    <w:rsid w:val="000D1803"/>
    <w:rsid w:val="000E0273"/>
    <w:rsid w:val="000E5A1C"/>
    <w:rsid w:val="000F1903"/>
    <w:rsid w:val="000F5BEB"/>
    <w:rsid w:val="000F78C5"/>
    <w:rsid w:val="00105B83"/>
    <w:rsid w:val="0011072C"/>
    <w:rsid w:val="0011782B"/>
    <w:rsid w:val="00120E9D"/>
    <w:rsid w:val="00130609"/>
    <w:rsid w:val="0013075D"/>
    <w:rsid w:val="001370DD"/>
    <w:rsid w:val="00142E34"/>
    <w:rsid w:val="00145E0C"/>
    <w:rsid w:val="00163119"/>
    <w:rsid w:val="00163B71"/>
    <w:rsid w:val="0017724E"/>
    <w:rsid w:val="00187DCB"/>
    <w:rsid w:val="001942BC"/>
    <w:rsid w:val="001A01A0"/>
    <w:rsid w:val="001B487C"/>
    <w:rsid w:val="001D1C16"/>
    <w:rsid w:val="001D59E4"/>
    <w:rsid w:val="001E00F1"/>
    <w:rsid w:val="001E0800"/>
    <w:rsid w:val="001E0EEB"/>
    <w:rsid w:val="001E1AA9"/>
    <w:rsid w:val="001E1F46"/>
    <w:rsid w:val="001E3F14"/>
    <w:rsid w:val="001E557F"/>
    <w:rsid w:val="001F040D"/>
    <w:rsid w:val="001F5A29"/>
    <w:rsid w:val="001F7DCC"/>
    <w:rsid w:val="0020444C"/>
    <w:rsid w:val="0021314D"/>
    <w:rsid w:val="00215B1F"/>
    <w:rsid w:val="00222AA9"/>
    <w:rsid w:val="00224D17"/>
    <w:rsid w:val="00227C22"/>
    <w:rsid w:val="0024610A"/>
    <w:rsid w:val="0024644B"/>
    <w:rsid w:val="00246A33"/>
    <w:rsid w:val="00254D98"/>
    <w:rsid w:val="00254EE9"/>
    <w:rsid w:val="00260BFA"/>
    <w:rsid w:val="002727B3"/>
    <w:rsid w:val="00273507"/>
    <w:rsid w:val="00274163"/>
    <w:rsid w:val="00274A24"/>
    <w:rsid w:val="00280663"/>
    <w:rsid w:val="002818FC"/>
    <w:rsid w:val="002832E4"/>
    <w:rsid w:val="00285429"/>
    <w:rsid w:val="00286EF6"/>
    <w:rsid w:val="00291695"/>
    <w:rsid w:val="00296EC9"/>
    <w:rsid w:val="002A40DF"/>
    <w:rsid w:val="002A4367"/>
    <w:rsid w:val="002B106B"/>
    <w:rsid w:val="002B5CDC"/>
    <w:rsid w:val="002B7659"/>
    <w:rsid w:val="002C6B01"/>
    <w:rsid w:val="002C7D6E"/>
    <w:rsid w:val="002D3428"/>
    <w:rsid w:val="002D38F0"/>
    <w:rsid w:val="002D5453"/>
    <w:rsid w:val="002D7A76"/>
    <w:rsid w:val="002E030D"/>
    <w:rsid w:val="002E4784"/>
    <w:rsid w:val="002E5A39"/>
    <w:rsid w:val="002F01D5"/>
    <w:rsid w:val="002F1627"/>
    <w:rsid w:val="002F21F7"/>
    <w:rsid w:val="002F41DD"/>
    <w:rsid w:val="00302A0A"/>
    <w:rsid w:val="00303D44"/>
    <w:rsid w:val="003040F8"/>
    <w:rsid w:val="003056E0"/>
    <w:rsid w:val="00306E82"/>
    <w:rsid w:val="00307325"/>
    <w:rsid w:val="00316753"/>
    <w:rsid w:val="00322F4E"/>
    <w:rsid w:val="0032608B"/>
    <w:rsid w:val="00326BF8"/>
    <w:rsid w:val="00331A90"/>
    <w:rsid w:val="00345E03"/>
    <w:rsid w:val="00354800"/>
    <w:rsid w:val="00375B6E"/>
    <w:rsid w:val="003808AD"/>
    <w:rsid w:val="003838FD"/>
    <w:rsid w:val="00383FC4"/>
    <w:rsid w:val="003B7741"/>
    <w:rsid w:val="003C4964"/>
    <w:rsid w:val="003E058D"/>
    <w:rsid w:val="003E10B4"/>
    <w:rsid w:val="003E687D"/>
    <w:rsid w:val="003F4422"/>
    <w:rsid w:val="00400032"/>
    <w:rsid w:val="00404153"/>
    <w:rsid w:val="00406F89"/>
    <w:rsid w:val="00411BAB"/>
    <w:rsid w:val="00414072"/>
    <w:rsid w:val="00421DE8"/>
    <w:rsid w:val="004276B0"/>
    <w:rsid w:val="004372B9"/>
    <w:rsid w:val="00446106"/>
    <w:rsid w:val="00454980"/>
    <w:rsid w:val="0046148B"/>
    <w:rsid w:val="00462926"/>
    <w:rsid w:val="004629C3"/>
    <w:rsid w:val="0046300E"/>
    <w:rsid w:val="00465A5E"/>
    <w:rsid w:val="004676E1"/>
    <w:rsid w:val="00473775"/>
    <w:rsid w:val="0048068C"/>
    <w:rsid w:val="004A1946"/>
    <w:rsid w:val="004A4E88"/>
    <w:rsid w:val="004B25AC"/>
    <w:rsid w:val="004B460E"/>
    <w:rsid w:val="004B4B01"/>
    <w:rsid w:val="004B7F30"/>
    <w:rsid w:val="004C2328"/>
    <w:rsid w:val="004C72E2"/>
    <w:rsid w:val="004D0535"/>
    <w:rsid w:val="004D42EF"/>
    <w:rsid w:val="004E3FB8"/>
    <w:rsid w:val="004E42C6"/>
    <w:rsid w:val="004F23E5"/>
    <w:rsid w:val="004F7CC4"/>
    <w:rsid w:val="0050163E"/>
    <w:rsid w:val="00501B25"/>
    <w:rsid w:val="005105D7"/>
    <w:rsid w:val="005143DF"/>
    <w:rsid w:val="00515901"/>
    <w:rsid w:val="005209F4"/>
    <w:rsid w:val="00526110"/>
    <w:rsid w:val="00531BC5"/>
    <w:rsid w:val="00536BD8"/>
    <w:rsid w:val="00536F32"/>
    <w:rsid w:val="00551123"/>
    <w:rsid w:val="00553FED"/>
    <w:rsid w:val="00570A82"/>
    <w:rsid w:val="0057319E"/>
    <w:rsid w:val="0058165C"/>
    <w:rsid w:val="00581E15"/>
    <w:rsid w:val="005911E4"/>
    <w:rsid w:val="00593F3B"/>
    <w:rsid w:val="00595F1C"/>
    <w:rsid w:val="0059745E"/>
    <w:rsid w:val="005977CA"/>
    <w:rsid w:val="005B3D0E"/>
    <w:rsid w:val="005B5610"/>
    <w:rsid w:val="005C398C"/>
    <w:rsid w:val="005D2FA8"/>
    <w:rsid w:val="005D5AE7"/>
    <w:rsid w:val="005D5BF5"/>
    <w:rsid w:val="005E3014"/>
    <w:rsid w:val="005F3755"/>
    <w:rsid w:val="005F5C04"/>
    <w:rsid w:val="0060072C"/>
    <w:rsid w:val="00611ACB"/>
    <w:rsid w:val="00614626"/>
    <w:rsid w:val="00621388"/>
    <w:rsid w:val="00625C2D"/>
    <w:rsid w:val="0063438E"/>
    <w:rsid w:val="006371F9"/>
    <w:rsid w:val="006514C2"/>
    <w:rsid w:val="0065273B"/>
    <w:rsid w:val="0065520F"/>
    <w:rsid w:val="00656FF0"/>
    <w:rsid w:val="00660FC6"/>
    <w:rsid w:val="00666728"/>
    <w:rsid w:val="00670193"/>
    <w:rsid w:val="006704DE"/>
    <w:rsid w:val="00672AC9"/>
    <w:rsid w:val="00676D91"/>
    <w:rsid w:val="00677FB5"/>
    <w:rsid w:val="0068624A"/>
    <w:rsid w:val="006A25D5"/>
    <w:rsid w:val="006A6EF1"/>
    <w:rsid w:val="006C7AAF"/>
    <w:rsid w:val="006D41A6"/>
    <w:rsid w:val="006F4AC7"/>
    <w:rsid w:val="006F4BB7"/>
    <w:rsid w:val="00701C8D"/>
    <w:rsid w:val="00702001"/>
    <w:rsid w:val="00702129"/>
    <w:rsid w:val="00711531"/>
    <w:rsid w:val="00711FB4"/>
    <w:rsid w:val="00736A01"/>
    <w:rsid w:val="00752BA1"/>
    <w:rsid w:val="0075407E"/>
    <w:rsid w:val="007646AB"/>
    <w:rsid w:val="00770E02"/>
    <w:rsid w:val="007945F6"/>
    <w:rsid w:val="007B62DE"/>
    <w:rsid w:val="007C3E1D"/>
    <w:rsid w:val="007C448D"/>
    <w:rsid w:val="007D055B"/>
    <w:rsid w:val="007D07F9"/>
    <w:rsid w:val="007D116B"/>
    <w:rsid w:val="007D224A"/>
    <w:rsid w:val="007D40BB"/>
    <w:rsid w:val="007E43A7"/>
    <w:rsid w:val="00804E77"/>
    <w:rsid w:val="008057F1"/>
    <w:rsid w:val="008059F4"/>
    <w:rsid w:val="00805E9B"/>
    <w:rsid w:val="008064A9"/>
    <w:rsid w:val="008066CC"/>
    <w:rsid w:val="00815892"/>
    <w:rsid w:val="00816B65"/>
    <w:rsid w:val="00823EC5"/>
    <w:rsid w:val="00830BE6"/>
    <w:rsid w:val="00835D7C"/>
    <w:rsid w:val="008407FE"/>
    <w:rsid w:val="00846C39"/>
    <w:rsid w:val="00846F46"/>
    <w:rsid w:val="00851AF2"/>
    <w:rsid w:val="00856DAF"/>
    <w:rsid w:val="0086111D"/>
    <w:rsid w:val="00865457"/>
    <w:rsid w:val="00867E74"/>
    <w:rsid w:val="00885722"/>
    <w:rsid w:val="00890A2E"/>
    <w:rsid w:val="00891BD8"/>
    <w:rsid w:val="008933CB"/>
    <w:rsid w:val="008A46EA"/>
    <w:rsid w:val="008A4DF4"/>
    <w:rsid w:val="008A6FEB"/>
    <w:rsid w:val="008B2292"/>
    <w:rsid w:val="008B24C6"/>
    <w:rsid w:val="008B51F5"/>
    <w:rsid w:val="008B59AA"/>
    <w:rsid w:val="008B63D6"/>
    <w:rsid w:val="008B66EA"/>
    <w:rsid w:val="008B6E81"/>
    <w:rsid w:val="008C46EE"/>
    <w:rsid w:val="008D4E68"/>
    <w:rsid w:val="008D501F"/>
    <w:rsid w:val="008E360A"/>
    <w:rsid w:val="008E37CE"/>
    <w:rsid w:val="008E3874"/>
    <w:rsid w:val="008E389F"/>
    <w:rsid w:val="008E5E41"/>
    <w:rsid w:val="008F70F4"/>
    <w:rsid w:val="0090373F"/>
    <w:rsid w:val="00903C95"/>
    <w:rsid w:val="00925EB5"/>
    <w:rsid w:val="009374E1"/>
    <w:rsid w:val="00940545"/>
    <w:rsid w:val="009418EF"/>
    <w:rsid w:val="00945ADB"/>
    <w:rsid w:val="009505D6"/>
    <w:rsid w:val="00951F24"/>
    <w:rsid w:val="00984A32"/>
    <w:rsid w:val="00997462"/>
    <w:rsid w:val="009B02DC"/>
    <w:rsid w:val="009C34CF"/>
    <w:rsid w:val="009D52E8"/>
    <w:rsid w:val="009E0BEB"/>
    <w:rsid w:val="009E29DB"/>
    <w:rsid w:val="009E639B"/>
    <w:rsid w:val="009F5184"/>
    <w:rsid w:val="00A14520"/>
    <w:rsid w:val="00A21504"/>
    <w:rsid w:val="00A2355C"/>
    <w:rsid w:val="00A43BD2"/>
    <w:rsid w:val="00A44250"/>
    <w:rsid w:val="00A450D7"/>
    <w:rsid w:val="00A64F10"/>
    <w:rsid w:val="00A6621F"/>
    <w:rsid w:val="00A835B1"/>
    <w:rsid w:val="00A83893"/>
    <w:rsid w:val="00A91A91"/>
    <w:rsid w:val="00A93E16"/>
    <w:rsid w:val="00AA1325"/>
    <w:rsid w:val="00AB75C2"/>
    <w:rsid w:val="00AC1AD2"/>
    <w:rsid w:val="00AD2779"/>
    <w:rsid w:val="00AD558B"/>
    <w:rsid w:val="00AD75FF"/>
    <w:rsid w:val="00AE233E"/>
    <w:rsid w:val="00AE7C7B"/>
    <w:rsid w:val="00B00B16"/>
    <w:rsid w:val="00B018D5"/>
    <w:rsid w:val="00B01BE7"/>
    <w:rsid w:val="00B01F0B"/>
    <w:rsid w:val="00B0243A"/>
    <w:rsid w:val="00B16811"/>
    <w:rsid w:val="00B2045F"/>
    <w:rsid w:val="00B208F6"/>
    <w:rsid w:val="00B24636"/>
    <w:rsid w:val="00B252F2"/>
    <w:rsid w:val="00B26447"/>
    <w:rsid w:val="00B42128"/>
    <w:rsid w:val="00B52FAE"/>
    <w:rsid w:val="00B5319D"/>
    <w:rsid w:val="00B5386B"/>
    <w:rsid w:val="00B53B89"/>
    <w:rsid w:val="00B569A1"/>
    <w:rsid w:val="00B61F32"/>
    <w:rsid w:val="00B64F7F"/>
    <w:rsid w:val="00B76EE3"/>
    <w:rsid w:val="00B82217"/>
    <w:rsid w:val="00B846AC"/>
    <w:rsid w:val="00B84A99"/>
    <w:rsid w:val="00B84D62"/>
    <w:rsid w:val="00B84F19"/>
    <w:rsid w:val="00BC2231"/>
    <w:rsid w:val="00BC313D"/>
    <w:rsid w:val="00BC32F4"/>
    <w:rsid w:val="00BD5660"/>
    <w:rsid w:val="00BD602E"/>
    <w:rsid w:val="00BD6C27"/>
    <w:rsid w:val="00BE12A6"/>
    <w:rsid w:val="00BE1716"/>
    <w:rsid w:val="00BE1C85"/>
    <w:rsid w:val="00BE1CF9"/>
    <w:rsid w:val="00BE4E86"/>
    <w:rsid w:val="00BE6472"/>
    <w:rsid w:val="00BF5A45"/>
    <w:rsid w:val="00C1102C"/>
    <w:rsid w:val="00C112A5"/>
    <w:rsid w:val="00C11D62"/>
    <w:rsid w:val="00C12AA0"/>
    <w:rsid w:val="00C1319C"/>
    <w:rsid w:val="00C20377"/>
    <w:rsid w:val="00C378BC"/>
    <w:rsid w:val="00C411BC"/>
    <w:rsid w:val="00C510C4"/>
    <w:rsid w:val="00C52CFC"/>
    <w:rsid w:val="00C55543"/>
    <w:rsid w:val="00C62907"/>
    <w:rsid w:val="00C77F2F"/>
    <w:rsid w:val="00C87303"/>
    <w:rsid w:val="00C94DC4"/>
    <w:rsid w:val="00C9683D"/>
    <w:rsid w:val="00CB37E3"/>
    <w:rsid w:val="00CB5905"/>
    <w:rsid w:val="00CC7499"/>
    <w:rsid w:val="00CD3BF2"/>
    <w:rsid w:val="00CE68D3"/>
    <w:rsid w:val="00CF7DF0"/>
    <w:rsid w:val="00D07270"/>
    <w:rsid w:val="00D11530"/>
    <w:rsid w:val="00D11FF9"/>
    <w:rsid w:val="00D149D1"/>
    <w:rsid w:val="00D172D6"/>
    <w:rsid w:val="00D27BCC"/>
    <w:rsid w:val="00D37BDD"/>
    <w:rsid w:val="00D435EE"/>
    <w:rsid w:val="00D47DDE"/>
    <w:rsid w:val="00D51EF4"/>
    <w:rsid w:val="00D52633"/>
    <w:rsid w:val="00D531DF"/>
    <w:rsid w:val="00D65C4C"/>
    <w:rsid w:val="00D70A43"/>
    <w:rsid w:val="00D76257"/>
    <w:rsid w:val="00D8145D"/>
    <w:rsid w:val="00D85F11"/>
    <w:rsid w:val="00D867C8"/>
    <w:rsid w:val="00DB0F8B"/>
    <w:rsid w:val="00DB70F4"/>
    <w:rsid w:val="00DC33DC"/>
    <w:rsid w:val="00DC428C"/>
    <w:rsid w:val="00DC4CFF"/>
    <w:rsid w:val="00DC5A3C"/>
    <w:rsid w:val="00DD0196"/>
    <w:rsid w:val="00DD2780"/>
    <w:rsid w:val="00DD569B"/>
    <w:rsid w:val="00DE4885"/>
    <w:rsid w:val="00DF03B0"/>
    <w:rsid w:val="00DF0542"/>
    <w:rsid w:val="00DF211A"/>
    <w:rsid w:val="00E01614"/>
    <w:rsid w:val="00E018A3"/>
    <w:rsid w:val="00E051CF"/>
    <w:rsid w:val="00E063F3"/>
    <w:rsid w:val="00E0665A"/>
    <w:rsid w:val="00E26590"/>
    <w:rsid w:val="00E316A3"/>
    <w:rsid w:val="00E34F98"/>
    <w:rsid w:val="00E438EB"/>
    <w:rsid w:val="00E45683"/>
    <w:rsid w:val="00E4660B"/>
    <w:rsid w:val="00E506B8"/>
    <w:rsid w:val="00E612BF"/>
    <w:rsid w:val="00E768F4"/>
    <w:rsid w:val="00E92064"/>
    <w:rsid w:val="00E95AD3"/>
    <w:rsid w:val="00EA5F1C"/>
    <w:rsid w:val="00EA7E13"/>
    <w:rsid w:val="00EC1752"/>
    <w:rsid w:val="00EC64EC"/>
    <w:rsid w:val="00ED0B6F"/>
    <w:rsid w:val="00ED68DD"/>
    <w:rsid w:val="00EE3A0F"/>
    <w:rsid w:val="00EE4596"/>
    <w:rsid w:val="00EE6911"/>
    <w:rsid w:val="00EF7DC8"/>
    <w:rsid w:val="00F01750"/>
    <w:rsid w:val="00F04449"/>
    <w:rsid w:val="00F120B3"/>
    <w:rsid w:val="00F16938"/>
    <w:rsid w:val="00F22C0B"/>
    <w:rsid w:val="00F23DE6"/>
    <w:rsid w:val="00F26729"/>
    <w:rsid w:val="00F2765A"/>
    <w:rsid w:val="00F34AE9"/>
    <w:rsid w:val="00F40A25"/>
    <w:rsid w:val="00F46985"/>
    <w:rsid w:val="00F52053"/>
    <w:rsid w:val="00F527B5"/>
    <w:rsid w:val="00F54126"/>
    <w:rsid w:val="00F61C5E"/>
    <w:rsid w:val="00F61DD4"/>
    <w:rsid w:val="00F66518"/>
    <w:rsid w:val="00F67266"/>
    <w:rsid w:val="00F756B8"/>
    <w:rsid w:val="00F75A31"/>
    <w:rsid w:val="00F761B9"/>
    <w:rsid w:val="00F76F59"/>
    <w:rsid w:val="00F8042A"/>
    <w:rsid w:val="00F84677"/>
    <w:rsid w:val="00F94EBF"/>
    <w:rsid w:val="00F963F9"/>
    <w:rsid w:val="00FA433D"/>
    <w:rsid w:val="00FA5033"/>
    <w:rsid w:val="00FB026C"/>
    <w:rsid w:val="00FB3182"/>
    <w:rsid w:val="00FB79EF"/>
    <w:rsid w:val="00FD0007"/>
    <w:rsid w:val="00FD325F"/>
    <w:rsid w:val="00FD7829"/>
    <w:rsid w:val="00FE3797"/>
    <w:rsid w:val="00FF11A5"/>
    <w:rsid w:val="00FF4C5A"/>
    <w:rsid w:val="00F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a.cern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cechov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9617-29F2-4890-9924-084407DF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5233</Words>
  <Characters>30881</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Němec Tomáš</dc:creator>
  <cp:lastModifiedBy>Ivana Čechová</cp:lastModifiedBy>
  <cp:revision>6</cp:revision>
  <dcterms:created xsi:type="dcterms:W3CDTF">2020-03-24T14:04:00Z</dcterms:created>
  <dcterms:modified xsi:type="dcterms:W3CDTF">2020-03-25T14:07:00Z</dcterms:modified>
</cp:coreProperties>
</file>